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tabs>
          <w:tab w:val="clear" w:pos="708"/>
          <w:tab w:val="left" w:pos="2205" w:leader="none"/>
        </w:tabs>
        <w:jc w:val="both"/>
        <w:rPr/>
      </w:pPr>
      <w:r>
        <w:rPr/>
        <w:drawing>
          <wp:inline distT="0" distB="0" distL="0" distR="0">
            <wp:extent cx="6352540" cy="1459230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540" cy="145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left" w:pos="2205" w:leader="none"/>
        </w:tabs>
        <w:jc w:val="both"/>
        <w:rPr/>
      </w:pPr>
      <w:r>
        <w:rPr/>
        <w:tab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cs="Calibri Light"/>
          <w:sz w:val="20"/>
        </w:rPr>
        <w:t>Allegato A al Documento del 15 maggio</w:t>
      </w:r>
    </w:p>
    <w:p>
      <w:pPr>
        <w:pStyle w:val="Normal"/>
        <w:jc w:val="center"/>
        <w:rPr>
          <w:rFonts w:cs="Calibri Light"/>
          <w:b/>
          <w:b/>
        </w:rPr>
      </w:pPr>
      <w:r>
        <w:rPr>
          <w:rFonts w:cs="Calibri Light"/>
          <w:b/>
        </w:rPr>
      </w:r>
    </w:p>
    <w:p>
      <w:pPr>
        <w:pStyle w:val="Normal"/>
        <w:jc w:val="center"/>
        <w:rPr/>
      </w:pPr>
      <w:r>
        <w:rPr>
          <w:rFonts w:cs="Calibri Light"/>
          <w:b/>
        </w:rPr>
        <w:t>Esami di Stato A.S. 20</w:t>
      </w:r>
      <w:r>
        <w:rPr>
          <w:rFonts w:eastAsia="Century Gothic" w:cs="Calibri Light"/>
          <w:b/>
          <w:sz w:val="24"/>
          <w:szCs w:val="24"/>
          <w:lang w:eastAsia="zh-CN"/>
        </w:rPr>
        <w:t>2</w:t>
      </w:r>
      <w:r>
        <w:rPr>
          <w:rFonts w:eastAsia="Century Gothic" w:cs="Calibri Light"/>
          <w:b/>
          <w:color w:val="auto"/>
          <w:kern w:val="0"/>
          <w:sz w:val="24"/>
          <w:szCs w:val="24"/>
          <w:lang w:val="it-IT" w:eastAsia="zh-CN" w:bidi="ar-SA"/>
        </w:rPr>
        <w:t>3</w:t>
      </w:r>
      <w:r>
        <w:rPr>
          <w:rFonts w:cs="Calibri Light"/>
          <w:b/>
        </w:rPr>
        <w:t>/20</w:t>
      </w:r>
      <w:r>
        <w:rPr>
          <w:rFonts w:eastAsia="Century Gothic" w:cs="Calibri Light"/>
          <w:b/>
          <w:sz w:val="24"/>
          <w:szCs w:val="24"/>
          <w:lang w:eastAsia="zh-CN"/>
        </w:rPr>
        <w:t>2</w:t>
      </w:r>
      <w:r>
        <w:rPr>
          <w:rFonts w:eastAsia="Century Gothic" w:cs="Calibri Light"/>
          <w:b/>
          <w:color w:val="auto"/>
          <w:kern w:val="0"/>
          <w:sz w:val="24"/>
          <w:szCs w:val="24"/>
          <w:lang w:val="it-IT" w:eastAsia="zh-CN" w:bidi="ar-SA"/>
        </w:rPr>
        <w:t>4</w:t>
      </w:r>
    </w:p>
    <w:p>
      <w:pPr>
        <w:pStyle w:val="Normal"/>
        <w:jc w:val="center"/>
        <w:rPr>
          <w:rFonts w:cs="Calibri Light"/>
          <w:b/>
          <w:b/>
        </w:rPr>
      </w:pPr>
      <w:r>
        <w:rPr>
          <w:rFonts w:cs="Calibri Light"/>
          <w:b/>
        </w:rPr>
      </w:r>
    </w:p>
    <w:p>
      <w:pPr>
        <w:pStyle w:val="Normal"/>
        <w:rPr/>
      </w:pPr>
      <w:r>
        <w:rPr>
          <w:rFonts w:cs="Calibri Light"/>
          <w:b/>
        </w:rPr>
        <w:t xml:space="preserve">CLASSE </w:t>
      </w:r>
      <w:r>
        <w:rPr>
          <w:rFonts w:eastAsia="Century Gothic" w:cs="Calibri Light"/>
          <w:b/>
          <w:sz w:val="24"/>
          <w:szCs w:val="24"/>
          <w:lang w:eastAsia="zh-CN"/>
        </w:rPr>
        <w:t xml:space="preserve">5^L         </w:t>
      </w:r>
      <w:r>
        <w:rPr>
          <w:rFonts w:cs="Calibri Light"/>
          <w:b/>
        </w:rPr>
        <w:t xml:space="preserve">INDIRIZZO  Internazionale </w:t>
      </w:r>
      <w:r>
        <w:rPr>
          <w:rFonts w:eastAsia="Century Gothic" w:cs="Calibri Light"/>
          <w:b/>
          <w:color w:val="auto"/>
          <w:kern w:val="0"/>
          <w:sz w:val="24"/>
          <w:szCs w:val="24"/>
          <w:lang w:val="it-IT" w:eastAsia="zh-CN" w:bidi="ar-SA"/>
        </w:rPr>
        <w:t>Linguistico</w:t>
      </w:r>
    </w:p>
    <w:p>
      <w:pPr>
        <w:pStyle w:val="Normal"/>
        <w:rPr>
          <w:rFonts w:cs="Calibri Light"/>
          <w:b/>
          <w:b/>
        </w:rPr>
      </w:pPr>
      <w:r>
        <w:rPr>
          <w:rFonts w:cs="Calibri Light"/>
          <w:b/>
        </w:rPr>
      </w:r>
    </w:p>
    <w:p>
      <w:pPr>
        <w:pStyle w:val="Normal"/>
        <w:spacing w:lineRule="auto" w:line="276"/>
        <w:rPr/>
      </w:pPr>
      <w:r>
        <w:rPr>
          <w:rFonts w:cs="Calibri Light"/>
          <w:iCs/>
        </w:rPr>
        <w:t xml:space="preserve">MATERIA DI INSEGNAMENTO: </w:t>
      </w:r>
      <w:r>
        <w:rPr>
          <w:rFonts w:eastAsia="Century Gothic" w:cs="Calibri Light"/>
          <w:iCs/>
          <w:sz w:val="24"/>
          <w:szCs w:val="24"/>
          <w:lang w:eastAsia="zh-CN"/>
        </w:rPr>
        <w:t>Scienze Motorie e Sportive</w:t>
      </w:r>
      <w:r>
        <w:rPr>
          <w:rFonts w:cs="Calibri Light"/>
          <w:iCs/>
        </w:rPr>
        <w:t xml:space="preserve"> </w:t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iCs/>
        </w:rPr>
        <w:t xml:space="preserve">Docente: </w:t>
      </w:r>
      <w:r>
        <w:rPr>
          <w:rFonts w:eastAsia="Century Gothic" w:cs="Calibri Light"/>
          <w:iCs/>
          <w:sz w:val="24"/>
          <w:szCs w:val="24"/>
          <w:lang w:eastAsia="zh-CN"/>
        </w:rPr>
        <w:t>Donatella Gandolfi</w:t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iCs/>
          <w:sz w:val="20"/>
        </w:rPr>
        <w:t>ore di lezioni settimanali n° 2</w:t>
      </w:r>
    </w:p>
    <w:p>
      <w:pPr>
        <w:pStyle w:val="Normal"/>
        <w:spacing w:lineRule="auto" w:line="276"/>
        <w:jc w:val="both"/>
        <w:rPr>
          <w:rFonts w:cs="Calibri Light"/>
          <w:iCs/>
          <w:sz w:val="20"/>
        </w:rPr>
      </w:pPr>
      <w:r>
        <w:rPr>
          <w:rFonts w:cs="Calibri Light"/>
          <w:iCs/>
          <w:sz w:val="20"/>
        </w:rPr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b/>
          <w:bCs/>
          <w:sz w:val="20"/>
        </w:rPr>
        <w:t xml:space="preserve">1. Obiettivi specifici della disciplina </w:t>
      </w:r>
    </w:p>
    <w:p>
      <w:pPr>
        <w:pStyle w:val="Normal"/>
        <w:spacing w:lineRule="auto" w:line="276"/>
        <w:jc w:val="both"/>
        <w:rPr/>
      </w:pPr>
      <w:r>
        <w:rPr>
          <w:sz w:val="20"/>
        </w:rPr>
        <w:t xml:space="preserve"> </w:t>
      </w:r>
      <w:r>
        <w:rPr>
          <w:rFonts w:cs="Calibri Light"/>
          <w:b/>
          <w:sz w:val="20"/>
        </w:rPr>
        <w:t>In termini di competenze:</w:t>
      </w:r>
    </w:p>
    <w:p>
      <w:pPr>
        <w:pStyle w:val="Normal"/>
        <w:spacing w:lineRule="auto" w:line="276"/>
        <w:jc w:val="both"/>
        <w:rPr>
          <w:rFonts w:cs="Calibri Light"/>
          <w:sz w:val="20"/>
        </w:rPr>
      </w:pPr>
      <w:r>
        <w:rPr>
          <w:rFonts w:cs="Calibri Light"/>
          <w:sz w:val="20"/>
        </w:rPr>
        <w:t>Riconoscere i principali aspetti comunicativi, culturali e relazionali dell’espressività motoria ed esercitare in modo efficace ed autonomo la pratica sportiva per il benessere individuale e collettivo,</w:t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sz w:val="20"/>
        </w:rPr>
        <w:t>Utilizzare i concetti e i fondamentali strumenti teorici della disciplina per comprendere la realtà e le molteplici differenze nei vari ambiti motori e saperli utilizzare all’occorrenza.</w:t>
      </w:r>
    </w:p>
    <w:p>
      <w:pPr>
        <w:pStyle w:val="Normal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  <w:sz w:val="20"/>
          <w:szCs w:val="20"/>
        </w:rPr>
        <w:t>Trasferire conoscenze e abilità motorie in ambiti diversificati anche teorici.</w:t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b/>
          <w:sz w:val="20"/>
        </w:rPr>
        <w:t>In termini di abilità:</w:t>
      </w:r>
    </w:p>
    <w:p>
      <w:pPr>
        <w:pStyle w:val="Normal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Calibri Light"/>
          <w:b w:val="false"/>
          <w:bCs w:val="false"/>
          <w:sz w:val="20"/>
        </w:rPr>
        <w:t xml:space="preserve">Saper applicare  le conoscenze acquisite in ambito sportivo e multidisciplinari, </w:t>
      </w:r>
      <w:r>
        <w:rPr>
          <w:rFonts w:cs="Calibri Light"/>
          <w:b w:val="false"/>
          <w:bCs w:val="false"/>
          <w:sz w:val="20"/>
          <w:szCs w:val="20"/>
        </w:rPr>
        <w:t>mettere a frutto le buone abitudini apprese per il proprio benessere quotidiano.</w:t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b/>
          <w:sz w:val="20"/>
        </w:rPr>
        <w:t>In termini di conoscenze:</w:t>
      </w:r>
    </w:p>
    <w:p>
      <w:pPr>
        <w:pStyle w:val="Normal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  <w:sz w:val="20"/>
          <w:szCs w:val="20"/>
        </w:rPr>
        <w:t>Conoscere la storia, lo sviluppo, il regolamento tecnico ed i fondamentali individuali e di squadra degli  sport affrontati. Sapere la storia dell’ educazione fisica e dello sport. Avere delle nozioni di base su: la sicurezza in palestra durante lo svolgimento di pratiche motorie, il  mantenimento della buona salute e delle buone pratiche per il mantenimento della stessa.</w:t>
      </w:r>
    </w:p>
    <w:p>
      <w:pPr>
        <w:pStyle w:val="Normal"/>
        <w:spacing w:lineRule="auto" w:line="276"/>
        <w:jc w:val="both"/>
        <w:rPr>
          <w:rFonts w:cs="Calibri Light"/>
          <w:b w:val="false"/>
          <w:b w:val="false"/>
          <w:bCs w:val="false"/>
          <w:iCs/>
          <w:sz w:val="20"/>
        </w:rPr>
      </w:pPr>
      <w:r>
        <w:rPr>
          <w:rFonts w:cs="Calibri Light"/>
          <w:b w:val="false"/>
          <w:bCs w:val="false"/>
          <w:iCs/>
          <w:sz w:val="20"/>
        </w:rPr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b/>
          <w:bCs/>
          <w:sz w:val="20"/>
        </w:rPr>
        <w:t>2. Contenuti e tempi del percorso formativo</w:t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b/>
          <w:bCs/>
          <w:sz w:val="20"/>
        </w:rPr>
        <w:t>Attività teorica</w:t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b w:val="false"/>
          <w:bCs w:val="false"/>
          <w:sz w:val="20"/>
        </w:rPr>
        <w:t>- approfondimenti sullo Sport del</w:t>
      </w:r>
      <w:r>
        <w:rPr>
          <w:rFonts w:eastAsia="Century Gothic" w:cs="Calibri Light"/>
          <w:b w:val="false"/>
          <w:bCs w:val="false"/>
          <w:color w:val="auto"/>
          <w:kern w:val="0"/>
          <w:sz w:val="20"/>
          <w:szCs w:val="24"/>
          <w:lang w:val="it-IT" w:eastAsia="zh-CN" w:bidi="ar-SA"/>
        </w:rPr>
        <w:t xml:space="preserve"> Badminton</w:t>
      </w:r>
      <w:r>
        <w:rPr>
          <w:rFonts w:cs="Calibri Light"/>
          <w:b w:val="false"/>
          <w:bCs w:val="false"/>
          <w:sz w:val="20"/>
        </w:rPr>
        <w:t xml:space="preserve">:  i fondamentali individuali e di squadra, la difesa, l'attacco, ruoli e posizioni dei giocatori in campo, </w:t>
      </w:r>
      <w:r>
        <w:rPr>
          <w:rFonts w:cs="Calibri Light"/>
          <w:b w:val="false"/>
          <w:bCs w:val="false"/>
          <w:sz w:val="20"/>
        </w:rPr>
        <w:t>il regolamento di gioco.</w:t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b/>
          <w:bCs/>
          <w:sz w:val="20"/>
        </w:rPr>
        <w:t xml:space="preserve">- </w:t>
      </w:r>
      <w:r>
        <w:rPr>
          <w:rFonts w:cs="Calibri Light"/>
          <w:b w:val="false"/>
          <w:bCs w:val="false"/>
          <w:sz w:val="20"/>
        </w:rPr>
        <w:t>approfondimenti sullo Sport della Palla</w:t>
      </w:r>
      <w:r>
        <w:rPr>
          <w:rFonts w:eastAsia="Century Gothic" w:cs="Calibri Light"/>
          <w:b w:val="false"/>
          <w:bCs w:val="false"/>
          <w:sz w:val="20"/>
          <w:szCs w:val="24"/>
          <w:lang w:eastAsia="zh-CN"/>
        </w:rPr>
        <w:t>volo</w:t>
      </w:r>
      <w:r>
        <w:rPr>
          <w:rFonts w:cs="Calibri Light"/>
          <w:b w:val="false"/>
          <w:bCs w:val="false"/>
          <w:sz w:val="20"/>
        </w:rPr>
        <w:t xml:space="preserve">:  i fondamentali individuali e di squadra, la difesa, l'attacco, ruoli e posizioni dei giocatori in campo, </w:t>
      </w:r>
      <w:r>
        <w:rPr>
          <w:rFonts w:cs="Calibri Light"/>
          <w:b w:val="false"/>
          <w:bCs w:val="false"/>
          <w:sz w:val="20"/>
        </w:rPr>
        <w:t>il regolamento di gioco.</w:t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b w:val="false"/>
          <w:bCs w:val="false"/>
          <w:sz w:val="20"/>
        </w:rPr>
        <w:t>- approfondimenti sullo Sport de</w:t>
      </w:r>
      <w:r>
        <w:rPr>
          <w:rFonts w:eastAsia="Century Gothic" w:cs="Calibri Light"/>
          <w:b w:val="false"/>
          <w:bCs w:val="false"/>
          <w:color w:val="auto"/>
          <w:kern w:val="0"/>
          <w:sz w:val="20"/>
          <w:szCs w:val="24"/>
          <w:lang w:val="it-IT" w:eastAsia="zh-CN" w:bidi="ar-SA"/>
        </w:rPr>
        <w:t>l Tennis</w:t>
      </w:r>
      <w:r>
        <w:rPr>
          <w:rFonts w:cs="Calibri Light"/>
          <w:b w:val="false"/>
          <w:bCs w:val="false"/>
          <w:sz w:val="20"/>
        </w:rPr>
        <w:t xml:space="preserve">:  i fondamentali individuali e di squadra, la difesa, l'attacco, ruoli e posizioni dei giocatori in campo, </w:t>
      </w:r>
      <w:r>
        <w:rPr>
          <w:rFonts w:cs="Calibri Light"/>
          <w:b w:val="false"/>
          <w:bCs w:val="false"/>
          <w:sz w:val="20"/>
        </w:rPr>
        <w:t>il regolamento di gioco.</w:t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b w:val="false"/>
          <w:bCs w:val="false"/>
          <w:sz w:val="20"/>
        </w:rPr>
        <w:t>- "Donazione di sangue" - incontro con la Dott.ssa Antonella Bertelli, consulente sanitario Fratres Toscana</w:t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b w:val="false"/>
          <w:bCs w:val="false"/>
          <w:sz w:val="20"/>
        </w:rPr>
        <w:t>- progetto “Campioni della Memoria” – incontro su i campioni sportivi e le deportazioni durante la Seconda Guerra Mondiale.</w:t>
      </w:r>
    </w:p>
    <w:p>
      <w:pPr>
        <w:pStyle w:val="Normal"/>
        <w:spacing w:lineRule="auto" w:line="276"/>
        <w:jc w:val="both"/>
        <w:rPr>
          <w:rFonts w:cs="Calibri Light"/>
          <w:b w:val="false"/>
          <w:b w:val="false"/>
          <w:bCs w:val="false"/>
          <w:sz w:val="20"/>
        </w:rPr>
      </w:pPr>
      <w:r>
        <w:rPr>
          <w:rFonts w:cs="Calibri Light"/>
          <w:b w:val="false"/>
          <w:bCs w:val="false"/>
          <w:sz w:val="20"/>
        </w:rPr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b/>
          <w:bCs/>
          <w:sz w:val="20"/>
        </w:rPr>
        <w:t>Attività pratica</w:t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bCs/>
          <w:sz w:val="20"/>
        </w:rPr>
        <w:t>- Esercizi di coordinazione individuali sul posto, esercizi di equilibrio dinamico.</w:t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bCs/>
          <w:sz w:val="20"/>
        </w:rPr>
        <w:t>- Percorsi motori di capacità coordinative e condizionali.</w:t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bCs/>
          <w:sz w:val="20"/>
        </w:rPr>
        <w:t>- esercizi di stretching.</w:t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bCs/>
          <w:sz w:val="20"/>
        </w:rPr>
        <w:t>- Badminton: fondamentali individuali, tattica di gioco.</w:t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bCs/>
          <w:sz w:val="20"/>
        </w:rPr>
        <w:t xml:space="preserve">- </w:t>
      </w:r>
      <w:r>
        <w:rPr>
          <w:rFonts w:eastAsia="Century Gothic" w:cs="Calibri Light"/>
          <w:bCs/>
          <w:sz w:val="20"/>
          <w:szCs w:val="24"/>
          <w:lang w:eastAsia="zh-CN"/>
        </w:rPr>
        <w:t>Pallavolo</w:t>
      </w:r>
      <w:r>
        <w:rPr>
          <w:rFonts w:cs="Calibri Light"/>
          <w:bCs/>
          <w:sz w:val="20"/>
        </w:rPr>
        <w:t>: fondamentali individuali, tattica di gioco.</w:t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bCs/>
          <w:sz w:val="20"/>
        </w:rPr>
        <w:t xml:space="preserve">- </w:t>
      </w:r>
      <w:r>
        <w:rPr>
          <w:rFonts w:eastAsia="Century Gothic" w:cs="Calibri Light"/>
          <w:bCs/>
          <w:color w:val="auto"/>
          <w:kern w:val="0"/>
          <w:sz w:val="20"/>
          <w:szCs w:val="24"/>
          <w:lang w:val="it-IT" w:eastAsia="zh-CN" w:bidi="ar-SA"/>
        </w:rPr>
        <w:t>Tennis</w:t>
      </w:r>
      <w:r>
        <w:rPr>
          <w:rFonts w:cs="Calibri Light"/>
          <w:bCs/>
          <w:sz w:val="20"/>
        </w:rPr>
        <w:t>: fondamentali individuali, fondamentali di gioco.</w:t>
      </w:r>
    </w:p>
    <w:p>
      <w:pPr>
        <w:pStyle w:val="Normal"/>
        <w:spacing w:lineRule="auto" w:line="276"/>
        <w:jc w:val="both"/>
        <w:rPr/>
      </w:pPr>
      <w:r>
        <w:rPr>
          <w:rFonts w:cs="Calibri Light"/>
          <w:bCs/>
          <w:sz w:val="20"/>
        </w:rPr>
        <w:t>“</w:t>
      </w:r>
      <w:r>
        <w:rPr>
          <w:rFonts w:cs="Calibri Light"/>
          <w:bCs/>
          <w:sz w:val="20"/>
        </w:rPr>
        <w:t>Progetto Autodifesa”: articolato in tre lezioni.</w:t>
      </w:r>
    </w:p>
    <w:p>
      <w:pPr>
        <w:pStyle w:val="Normal"/>
        <w:spacing w:lineRule="auto" w:line="276"/>
        <w:jc w:val="both"/>
        <w:rPr>
          <w:rFonts w:cs="Calibri Light"/>
          <w:bCs/>
          <w:sz w:val="20"/>
        </w:rPr>
      </w:pPr>
      <w:r>
        <w:rPr>
          <w:rFonts w:cs="Calibri Light"/>
          <w:bCs/>
          <w:sz w:val="20"/>
        </w:rPr>
      </w:r>
    </w:p>
    <w:p>
      <w:pPr>
        <w:pStyle w:val="Normal"/>
        <w:spacing w:lineRule="auto" w:line="276"/>
        <w:rPr/>
      </w:pPr>
      <w:r>
        <w:rPr>
          <w:rFonts w:cs="Calibri Light"/>
          <w:b/>
          <w:bCs/>
          <w:sz w:val="20"/>
        </w:rPr>
        <w:t>3. Metodi di insegnamento</w:t>
      </w:r>
      <w:r>
        <w:rPr>
          <w:rFonts w:cs="Calibri Light"/>
          <w:sz w:val="20"/>
        </w:rPr>
        <w:tab/>
      </w:r>
    </w:p>
    <w:p>
      <w:pPr>
        <w:pStyle w:val="Normal"/>
        <w:spacing w:lineRule="auto" w:line="276"/>
        <w:rPr/>
      </w:pPr>
      <w:r>
        <w:rPr>
          <w:rFonts w:cs="Calibri Light"/>
          <w:bCs/>
          <w:sz w:val="20"/>
        </w:rPr>
        <w:t>Lezioni teoriche: metodo frontale, flipped classroom.</w:t>
      </w:r>
    </w:p>
    <w:p>
      <w:pPr>
        <w:pStyle w:val="Normal"/>
        <w:spacing w:lineRule="auto" w:line="276"/>
        <w:rPr>
          <w:rFonts w:cs="Calibri Light"/>
          <w:sz w:val="20"/>
        </w:rPr>
      </w:pPr>
      <w:r>
        <w:rPr>
          <w:rFonts w:cs="Calibri Light"/>
          <w:bCs/>
          <w:sz w:val="20"/>
        </w:rPr>
        <w:t xml:space="preserve">Lezioni pratiche: </w:t>
      </w:r>
      <w:r>
        <w:rPr>
          <w:rFonts w:cs="Times New Roman"/>
          <w:sz w:val="20"/>
          <w:szCs w:val="20"/>
        </w:rPr>
        <w:t>metodo dimostrativo, globale-analitico-globale, diretto di osservazione, per prove ed errori.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>
          <w:rFonts w:cs="Calibri Light"/>
          <w:bCs/>
          <w:spacing w:val="-10"/>
          <w:sz w:val="20"/>
        </w:rPr>
      </w:pPr>
      <w:r>
        <w:rPr>
          <w:rFonts w:cs="Calibri Light"/>
          <w:bCs/>
          <w:spacing w:val="-10"/>
          <w:sz w:val="20"/>
        </w:rPr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/>
      </w:pPr>
      <w:r>
        <w:rPr>
          <w:rFonts w:cs="Calibri Light"/>
          <w:b/>
          <w:bCs/>
          <w:spacing w:val="-10"/>
          <w:sz w:val="20"/>
        </w:rPr>
        <w:t>4. Metodologie e spazi utilizzati</w:t>
      </w:r>
      <w:r>
        <w:rPr>
          <w:rFonts w:cs="Calibri Light"/>
          <w:i/>
          <w:iCs/>
          <w:spacing w:val="-10"/>
          <w:sz w:val="20"/>
        </w:rPr>
        <w:t xml:space="preserve">  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>
          <w:rFonts w:cs="Calibri Light"/>
          <w:sz w:val="20"/>
        </w:rPr>
      </w:pPr>
      <w:r>
        <w:rPr>
          <w:rFonts w:cs="Calibri Light"/>
          <w:iCs/>
          <w:spacing w:val="-10"/>
          <w:sz w:val="20"/>
        </w:rPr>
        <w:t xml:space="preserve">Aula della classe, campo di atletica e palestra Ridolfi. </w:t>
      </w:r>
      <w:r>
        <w:rPr>
          <w:rFonts w:cs="Calibri Light"/>
          <w:iCs/>
          <w:spacing w:val="-10"/>
          <w:sz w:val="20"/>
        </w:rPr>
        <w:t>Palestra Fois,</w:t>
      </w:r>
      <w:r>
        <w:rPr>
          <w:rFonts w:cs="Calibri Light"/>
          <w:iCs/>
          <w:spacing w:val="-10"/>
          <w:sz w:val="20"/>
        </w:rPr>
        <w:t xml:space="preserve">  il campo dei Nidiaci.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pacing w:lineRule="auto" w:line="276"/>
        <w:ind w:left="360" w:hanging="360"/>
        <w:jc w:val="both"/>
        <w:rPr>
          <w:rFonts w:cs="Calibri Light"/>
          <w:i/>
          <w:i/>
          <w:iCs/>
          <w:sz w:val="20"/>
        </w:rPr>
      </w:pPr>
      <w:r>
        <w:rPr>
          <w:rFonts w:cs="Calibri Light"/>
          <w:i/>
          <w:iCs/>
          <w:sz w:val="20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pacing w:lineRule="auto" w:line="276"/>
        <w:ind w:left="360" w:hanging="360"/>
        <w:jc w:val="both"/>
        <w:rPr/>
      </w:pPr>
      <w:r>
        <w:rPr>
          <w:rFonts w:cs="Calibri Light"/>
          <w:b/>
          <w:bCs/>
          <w:spacing w:val="-10"/>
          <w:sz w:val="20"/>
        </w:rPr>
        <w:t xml:space="preserve">5. Visite guidate, </w:t>
      </w:r>
      <w:r>
        <w:rPr>
          <w:rFonts w:cs="Calibri Light"/>
          <w:b/>
          <w:iCs/>
          <w:spacing w:val="-10"/>
          <w:sz w:val="20"/>
        </w:rPr>
        <w:t>attività integrative curricolari ed extracurricolari</w:t>
      </w:r>
    </w:p>
    <w:p>
      <w:pPr>
        <w:pStyle w:val="Normal"/>
        <w:spacing w:lineRule="auto" w:line="276"/>
        <w:rPr>
          <w:rFonts w:cs="Calibri Light"/>
          <w:iCs/>
          <w:sz w:val="20"/>
        </w:rPr>
      </w:pPr>
      <w:r>
        <w:rPr>
          <w:rFonts w:cs="Calibri Light"/>
          <w:iCs/>
          <w:sz w:val="20"/>
        </w:rPr>
        <w:t>Progetto “</w:t>
      </w:r>
      <w:r>
        <w:rPr>
          <w:rFonts w:eastAsia="Century Gothic" w:cs="Calibri Light"/>
          <w:iCs/>
          <w:color w:val="auto"/>
          <w:kern w:val="0"/>
          <w:sz w:val="20"/>
          <w:szCs w:val="24"/>
          <w:lang w:val="it-IT" w:eastAsia="zh-CN" w:bidi="ar-SA"/>
        </w:rPr>
        <w:t>Autodeifesa</w:t>
      </w:r>
      <w:r>
        <w:rPr>
          <w:rFonts w:cs="Calibri Light"/>
          <w:iCs/>
          <w:sz w:val="20"/>
        </w:rPr>
        <w:t xml:space="preserve">”. Progetto “Donazione del sangue”. Progetto “Campioni della Memoria” . 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Fonts w:cs="Calibri Light"/>
          <w:bCs/>
          <w:iCs/>
          <w:sz w:val="20"/>
        </w:rPr>
      </w:pPr>
      <w:r>
        <w:rPr>
          <w:rFonts w:cs="Calibri Light"/>
          <w:bCs/>
          <w:iCs/>
          <w:sz w:val="20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/>
      </w:pPr>
      <w:r>
        <w:rPr>
          <w:rFonts w:cs="Calibri Light"/>
          <w:b/>
          <w:bCs/>
          <w:sz w:val="20"/>
        </w:rPr>
        <w:t>6. Interventi didattici educativi integrativi</w:t>
      </w:r>
    </w:p>
    <w:p>
      <w:pPr>
        <w:pStyle w:val="Normal"/>
        <w:tabs>
          <w:tab w:val="clear" w:pos="708"/>
          <w:tab w:val="left" w:pos="284" w:leader="none"/>
          <w:tab w:val="left" w:pos="360" w:leader="none"/>
        </w:tabs>
        <w:spacing w:lineRule="auto" w:line="276"/>
        <w:jc w:val="both"/>
        <w:rPr/>
      </w:pPr>
      <w:r>
        <w:rPr>
          <w:rFonts w:cs="Calibri Light"/>
          <w:bCs/>
          <w:spacing w:val="-10"/>
          <w:sz w:val="20"/>
        </w:rPr>
        <w:t xml:space="preserve">Lezioni teoriche: </w:t>
      </w:r>
      <w:r>
        <w:rPr>
          <w:rFonts w:cs="Calibri Light"/>
          <w:bCs/>
          <w:spacing w:val="-10"/>
          <w:sz w:val="20"/>
        </w:rPr>
        <w:t>i</w:t>
      </w:r>
      <w:r>
        <w:rPr>
          <w:rFonts w:eastAsia="Century Gothic" w:cs="Calibri Light"/>
          <w:bCs/>
          <w:color w:val="auto"/>
          <w:spacing w:val="-10"/>
          <w:kern w:val="0"/>
          <w:sz w:val="20"/>
          <w:szCs w:val="24"/>
          <w:lang w:val="it-IT" w:eastAsia="zh-CN" w:bidi="ar-SA"/>
        </w:rPr>
        <w:t xml:space="preserve">n palestra </w:t>
      </w:r>
      <w:r>
        <w:rPr>
          <w:rFonts w:cs="Calibri Light"/>
          <w:bCs/>
          <w:spacing w:val="-10"/>
          <w:sz w:val="20"/>
        </w:rPr>
        <w:t xml:space="preserve"> e libro di testo.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Fonts w:cs="Times New Roman"/>
          <w:bCs/>
          <w:spacing w:val="-10"/>
          <w:sz w:val="20"/>
          <w:szCs w:val="20"/>
        </w:rPr>
      </w:pPr>
      <w:r>
        <w:rPr>
          <w:rFonts w:cs="Calibri Light"/>
          <w:bCs/>
          <w:spacing w:val="-10"/>
          <w:sz w:val="20"/>
        </w:rPr>
        <w:t xml:space="preserve">Lezioni pratiche: </w:t>
      </w:r>
      <w:r>
        <w:rPr>
          <w:rFonts w:cs="Times New Roman"/>
          <w:bCs/>
          <w:spacing w:val="-10"/>
          <w:sz w:val="20"/>
          <w:szCs w:val="20"/>
        </w:rPr>
        <w:t>semplificazione del gesto motorio,divisione del gesto motorio complesso nei singoli elementi costitutivi.</w:t>
      </w:r>
    </w:p>
    <w:p>
      <w:pPr>
        <w:pStyle w:val="Normal"/>
        <w:tabs>
          <w:tab w:val="clear" w:pos="708"/>
          <w:tab w:val="left" w:pos="284" w:leader="none"/>
          <w:tab w:val="left" w:pos="360" w:leader="none"/>
        </w:tabs>
        <w:spacing w:lineRule="auto" w:line="276"/>
        <w:jc w:val="both"/>
        <w:rPr>
          <w:rFonts w:cs="Calibri Light"/>
          <w:bCs/>
          <w:spacing w:val="-10"/>
          <w:sz w:val="20"/>
        </w:rPr>
      </w:pPr>
      <w:r>
        <w:rPr>
          <w:rFonts w:cs="Calibri Light"/>
          <w:bCs/>
          <w:spacing w:val="-10"/>
          <w:sz w:val="20"/>
        </w:rPr>
      </w:r>
    </w:p>
    <w:p>
      <w:pPr>
        <w:pStyle w:val="Normal"/>
        <w:tabs>
          <w:tab w:val="clear" w:pos="708"/>
          <w:tab w:val="left" w:pos="284" w:leader="none"/>
          <w:tab w:val="left" w:pos="360" w:leader="none"/>
        </w:tabs>
        <w:spacing w:lineRule="auto" w:line="276"/>
        <w:jc w:val="both"/>
        <w:rPr>
          <w:rFonts w:cs="Calibri Light"/>
          <w:b/>
          <w:b/>
          <w:bCs/>
          <w:i/>
          <w:i/>
          <w:iCs/>
          <w:spacing w:val="-10"/>
          <w:sz w:val="20"/>
        </w:rPr>
      </w:pPr>
      <w:r>
        <w:rPr>
          <w:rFonts w:cs="Calibri Light"/>
          <w:b/>
          <w:bCs/>
          <w:spacing w:val="-10"/>
          <w:sz w:val="20"/>
        </w:rPr>
        <w:t>7. Criteri e strumenti di verifica adottati</w:t>
      </w:r>
      <w:r>
        <w:rPr>
          <w:rFonts w:cs="Calibri Light"/>
          <w:b/>
          <w:bCs/>
          <w:i/>
          <w:iCs/>
          <w:spacing w:val="-10"/>
          <w:sz w:val="20"/>
        </w:rPr>
        <w:t xml:space="preserve"> </w:t>
      </w:r>
    </w:p>
    <w:p>
      <w:pPr>
        <w:pStyle w:val="Normal"/>
        <w:spacing w:lineRule="auto" w:line="276"/>
        <w:jc w:val="both"/>
        <w:rPr>
          <w:rFonts w:cs="Calibri Light"/>
          <w:bCs/>
          <w:spacing w:val="-10"/>
          <w:sz w:val="20"/>
        </w:rPr>
      </w:pPr>
      <w:r>
        <w:rPr>
          <w:rFonts w:cs="Calibri Light"/>
          <w:bCs/>
          <w:spacing w:val="-10"/>
          <w:sz w:val="20"/>
        </w:rPr>
        <w:t>Approfondimenti, foto e video, test motori codificati dal CONI, valutazione delle performance motorie e cognitive raggiunte nei giochi di squadra, luogo in cui è possibile inoltre valutare il rispetto di valori e regole.</w:t>
      </w:r>
    </w:p>
    <w:p>
      <w:pPr>
        <w:pStyle w:val="Normal"/>
        <w:spacing w:lineRule="auto" w:line="276"/>
        <w:jc w:val="both"/>
        <w:rPr>
          <w:rFonts w:cs="Calibri Light"/>
          <w:bCs/>
          <w:spacing w:val="-10"/>
          <w:sz w:val="20"/>
        </w:rPr>
      </w:pPr>
      <w:r>
        <w:rPr>
          <w:rFonts w:cs="Calibri Light"/>
          <w:bCs/>
          <w:spacing w:val="-10"/>
          <w:sz w:val="20"/>
        </w:rPr>
      </w:r>
    </w:p>
    <w:p>
      <w:pPr>
        <w:pStyle w:val="Normal"/>
        <w:spacing w:lineRule="auto" w:line="276"/>
        <w:jc w:val="both"/>
        <w:rPr>
          <w:rFonts w:cs="Calibri Light"/>
          <w:b/>
          <w:b/>
          <w:bCs/>
          <w:spacing w:val="-10"/>
          <w:sz w:val="20"/>
        </w:rPr>
      </w:pPr>
      <w:r>
        <w:rPr>
          <w:rFonts w:cs="Calibri Light"/>
          <w:b/>
          <w:bCs/>
          <w:spacing w:val="-10"/>
          <w:sz w:val="20"/>
        </w:rPr>
        <w:t>8. Obiettivi raggiunti</w:t>
      </w:r>
    </w:p>
    <w:p>
      <w:pPr>
        <w:pStyle w:val="Corpodeltesto"/>
        <w:rPr/>
      </w:pPr>
      <w:r>
        <w:rPr>
          <w:rFonts w:cs="Arial"/>
          <w:sz w:val="20"/>
          <w:szCs w:val="20"/>
        </w:rPr>
        <w:t xml:space="preserve">Generalmente nel corso degli anni gli studenti  sono  stati </w:t>
      </w:r>
      <w:r>
        <w:rPr>
          <w:rFonts w:cs="Arial"/>
          <w:sz w:val="20"/>
          <w:szCs w:val="20"/>
        </w:rPr>
        <w:t xml:space="preserve">disponibili </w:t>
      </w:r>
      <w:r>
        <w:rPr>
          <w:rFonts w:cs="Arial"/>
          <w:sz w:val="20"/>
          <w:szCs w:val="20"/>
        </w:rPr>
        <w:t xml:space="preserve"> al dialogo educativa. </w:t>
      </w:r>
      <w:r>
        <w:rPr>
          <w:rFonts w:eastAsia="Century Gothic" w:cs="Arial"/>
          <w:color w:val="auto"/>
          <w:kern w:val="0"/>
          <w:sz w:val="20"/>
          <w:szCs w:val="20"/>
          <w:lang w:val="it-IT" w:eastAsia="zh-CN" w:bidi="ar-SA"/>
        </w:rPr>
        <w:t xml:space="preserve">Buona parte degli studenti </w:t>
      </w:r>
      <w:r>
        <w:rPr>
          <w:rFonts w:cs="Arial"/>
          <w:sz w:val="20"/>
          <w:szCs w:val="20"/>
        </w:rPr>
        <w:t xml:space="preserve"> hanno dimostrato  impegno, collaborazione e capacità di adeguamento alle regole condivise, rispetto delle consegne, applicandosi con entusiasmo alle varie attività proposte; </w:t>
      </w:r>
      <w:r>
        <w:rPr>
          <w:rFonts w:eastAsia="Century Gothic" w:cs="Arial"/>
          <w:color w:val="auto"/>
          <w:kern w:val="0"/>
          <w:sz w:val="20"/>
          <w:szCs w:val="20"/>
          <w:lang w:val="it-IT" w:eastAsia="zh-CN" w:bidi="ar-SA"/>
        </w:rPr>
        <w:t>una parte ha</w:t>
      </w:r>
      <w:r>
        <w:rPr>
          <w:rFonts w:cs="Arial"/>
          <w:sz w:val="20"/>
          <w:szCs w:val="20"/>
        </w:rPr>
        <w:t xml:space="preserve"> avuto più difficoltà, </w:t>
      </w:r>
      <w:r>
        <w:rPr>
          <w:rFonts w:cs="Arial"/>
          <w:sz w:val="20"/>
          <w:szCs w:val="20"/>
        </w:rPr>
        <w:t>dimostrando un impegno discontinuo.</w:t>
      </w:r>
    </w:p>
    <w:p>
      <w:pPr>
        <w:pStyle w:val="Normal"/>
        <w:ind w:left="360" w:right="0" w:hanging="0"/>
        <w:jc w:val="both"/>
        <w:rPr>
          <w:rFonts w:ascii="Tahoma" w:hAnsi="Tahoma" w:cs="Tahoma"/>
          <w:b/>
          <w:b/>
          <w:sz w:val="18"/>
          <w:szCs w:val="18"/>
        </w:rPr>
      </w:pPr>
      <w:r>
        <w:rPr>
          <w:rFonts w:cs="Calibri Light"/>
          <w:spacing w:val="-10"/>
          <w:sz w:val="20"/>
        </w:rPr>
      </w:r>
    </w:p>
    <w:p>
      <w:pPr>
        <w:pStyle w:val="Corpodeltesto"/>
        <w:spacing w:before="0" w:after="140"/>
        <w:rPr/>
      </w:pPr>
      <w:r>
        <w:rPr>
          <w:rFonts w:cs="Calibri Light"/>
          <w:spacing w:val="-10"/>
          <w:sz w:val="20"/>
        </w:rPr>
        <w:t>Firenze, 02</w:t>
      </w:r>
      <w:r>
        <w:rPr>
          <w:rFonts w:eastAsia="Century Gothic" w:cs="Calibri Light"/>
          <w:spacing w:val="-10"/>
          <w:sz w:val="20"/>
          <w:szCs w:val="24"/>
          <w:lang w:eastAsia="zh-CN"/>
        </w:rPr>
        <w:t xml:space="preserve"> maggio 2023</w:t>
        <w:tab/>
        <w:tab/>
        <w:tab/>
        <w:tab/>
      </w:r>
      <w:r>
        <w:rPr>
          <w:rFonts w:cs="Calibri Light"/>
          <w:spacing w:val="-10"/>
          <w:sz w:val="20"/>
        </w:rPr>
        <w:t>Il Docente</w:t>
        <w:tab/>
        <w:tab/>
        <w:t>Prof.ssa Donatella Gandolfi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1134" w:gutter="0" w:header="0" w:top="906" w:footer="906" w:bottom="148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entury Gothic">
    <w:charset w:val="00"/>
    <w:family w:val="roman"/>
    <w:pitch w:val="variable"/>
  </w:font>
  <w:font w:name="Calibri Light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Georgia">
    <w:charset w:val="00"/>
    <w:family w:val="roman"/>
    <w:pitch w:val="variable"/>
  </w:font>
  <w:font w:name="Baskerville Old Face">
    <w:charset w:val="00"/>
    <w:family w:val="roman"/>
    <w:pitch w:val="variable"/>
  </w:font>
  <w:font w:name="Tahoma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Pidipagina"/>
      <w:jc w:val="righ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Pidipagina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jc w:val="center"/>
      <w:rPr>
        <w:rFonts w:cs="Times New Roman"/>
      </w:rPr>
    </w:pPr>
    <w:r>
      <w:rPr>
        <w:rFonts w:cs="Times New Roman"/>
      </w:rPr>
    </w:r>
  </w:p>
  <w:p>
    <w:pPr>
      <w:pStyle w:val="Intestazione1"/>
      <w:jc w:val="center"/>
      <w:rPr>
        <w:rFonts w:cs="Times New Roman"/>
      </w:rPr>
    </w:pPr>
    <w:r>
      <w:rPr>
        <w:rFonts w:cs="Times New Roman"/>
      </w:rPr>
    </w:r>
  </w:p>
  <w:p>
    <w:pPr>
      <w:pStyle w:val="Intestazione1"/>
      <w:jc w:val="center"/>
      <w:rPr>
        <w:rFonts w:cs="Times New Roman"/>
      </w:rPr>
    </w:pPr>
    <w:r>
      <w:rPr>
        <w:rFonts w:cs="Times New Roman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jc w:val="center"/>
      <w:rPr>
        <w:rFonts w:cs="Times New Roman"/>
      </w:rPr>
    </w:pPr>
    <w:r>
      <w:rPr>
        <w:rFonts w:cs="Times New Roman"/>
      </w:rPr>
    </w:r>
  </w:p>
  <w:p>
    <w:pPr>
      <w:pStyle w:val="Intestazione1"/>
      <w:jc w:val="center"/>
      <w:rPr>
        <w:rFonts w:cs="Times New Roman"/>
      </w:rPr>
    </w:pPr>
    <w:r>
      <w:rPr>
        <w:rFonts w:cs="Times New Roman"/>
      </w:rPr>
    </w:r>
  </w:p>
  <w:p>
    <w:pPr>
      <w:pStyle w:val="Intestazione1"/>
      <w:jc w:val="center"/>
      <w:rPr>
        <w:rFonts w:cs="Times New Roman"/>
      </w:rPr>
    </w:pPr>
    <w:r>
      <w:rPr>
        <w:rFonts w:cs="Times New Roman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Titolo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Titolo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Titolo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sz w:val="20"/>
        <w:spacing w:val="-10"/>
        <w:b/>
        <w:iCs/>
        <w:rFonts w:cs="Calibri Ligh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isplayBackgroundShape/>
  <w:embedSystemFonts/>
  <w:defaultTabStop w:val="708"/>
  <w:autoHyphenation w:val="true"/>
  <w:compat>
    <w:compatSetting w:name="compatibilityMode" w:uri="http://schemas.microsoft.com/office/word" w:val="12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6620d"/>
    <w:pPr>
      <w:widowControl w:val="false"/>
      <w:suppressAutoHyphens w:val="true"/>
      <w:bidi w:val="0"/>
      <w:spacing w:before="0" w:after="0"/>
      <w:jc w:val="left"/>
    </w:pPr>
    <w:rPr>
      <w:rFonts w:ascii="Century Gothic" w:hAnsi="Century Gothic" w:eastAsia="Century Gothic" w:cs="Century Gothic"/>
      <w:color w:val="auto"/>
      <w:kern w:val="0"/>
      <w:sz w:val="24"/>
      <w:szCs w:val="24"/>
      <w:lang w:val="it-IT" w:eastAsia="zh-CN" w:bidi="ar-SA"/>
    </w:rPr>
  </w:style>
  <w:style w:type="paragraph" w:styleId="Titolo1">
    <w:name w:val="Heading 1"/>
    <w:basedOn w:val="Normal"/>
    <w:next w:val="Corpotesto1"/>
    <w:qFormat/>
    <w:rsid w:val="00b6620d"/>
    <w:pPr>
      <w:keepNext w:val="true"/>
      <w:keepLines/>
      <w:widowControl/>
      <w:numPr>
        <w:ilvl w:val="0"/>
        <w:numId w:val="1"/>
      </w:numPr>
      <w:tabs>
        <w:tab w:val="clear" w:pos="708"/>
        <w:tab w:val="left" w:pos="0" w:leader="none"/>
      </w:tabs>
      <w:spacing w:lineRule="auto" w:line="252" w:before="480" w:after="0"/>
      <w:ind w:left="432" w:hanging="432"/>
      <w:outlineLvl w:val="0"/>
    </w:pPr>
    <w:rPr>
      <w:rFonts w:ascii="Calibri Light" w:hAnsi="Calibri Light" w:eastAsia="SimSun" w:cs="font50"/>
      <w:b/>
      <w:bCs/>
      <w:color w:val="2E74B5"/>
      <w:sz w:val="28"/>
      <w:szCs w:val="28"/>
      <w:lang w:eastAsia="ar-SA"/>
    </w:rPr>
  </w:style>
  <w:style w:type="paragraph" w:styleId="Titolo2">
    <w:name w:val="Heading 2"/>
    <w:basedOn w:val="Normal"/>
    <w:next w:val="Corpotesto1"/>
    <w:qFormat/>
    <w:rsid w:val="00b6620d"/>
    <w:pPr>
      <w:keepNext w:val="true"/>
      <w:keepLines/>
      <w:widowControl/>
      <w:numPr>
        <w:ilvl w:val="1"/>
        <w:numId w:val="1"/>
      </w:numPr>
      <w:tabs>
        <w:tab w:val="clear" w:pos="708"/>
        <w:tab w:val="left" w:pos="0" w:leader="none"/>
      </w:tabs>
      <w:spacing w:lineRule="auto" w:line="252" w:before="200" w:after="0"/>
      <w:ind w:left="576" w:hanging="576"/>
      <w:outlineLvl w:val="1"/>
    </w:pPr>
    <w:rPr>
      <w:rFonts w:ascii="Calibri Light" w:hAnsi="Calibri Light" w:eastAsia="SimSun" w:cs="font50"/>
      <w:b/>
      <w:bCs/>
      <w:color w:val="5B9BD5"/>
      <w:sz w:val="26"/>
      <w:szCs w:val="26"/>
      <w:lang w:eastAsia="ar-SA"/>
    </w:rPr>
  </w:style>
  <w:style w:type="paragraph" w:styleId="Titolo3">
    <w:name w:val="Heading 3"/>
    <w:basedOn w:val="Normal"/>
    <w:next w:val="Corpotesto1"/>
    <w:qFormat/>
    <w:rsid w:val="00b6620d"/>
    <w:pPr>
      <w:keepNext w:val="true"/>
      <w:keepLines/>
      <w:widowControl/>
      <w:numPr>
        <w:ilvl w:val="2"/>
        <w:numId w:val="1"/>
      </w:numPr>
      <w:tabs>
        <w:tab w:val="clear" w:pos="708"/>
        <w:tab w:val="left" w:pos="0" w:leader="none"/>
      </w:tabs>
      <w:spacing w:lineRule="auto" w:line="252" w:before="200" w:after="0"/>
      <w:ind w:left="720" w:hanging="720"/>
      <w:outlineLvl w:val="2"/>
    </w:pPr>
    <w:rPr>
      <w:rFonts w:ascii="Calibri Light" w:hAnsi="Calibri Light" w:eastAsia="SimSun" w:cs="font50"/>
      <w:b/>
      <w:bCs/>
      <w:color w:val="5B9BD5"/>
      <w:sz w:val="22"/>
      <w:szCs w:val="22"/>
      <w:lang w:eastAsia="ar-SA"/>
    </w:rPr>
  </w:style>
  <w:style w:type="paragraph" w:styleId="Titolo4">
    <w:name w:val="Heading 4"/>
    <w:basedOn w:val="Normal"/>
    <w:next w:val="Corpotesto1"/>
    <w:qFormat/>
    <w:rsid w:val="00b6620d"/>
    <w:pPr>
      <w:keepNext w:val="true"/>
      <w:keepLines/>
      <w:widowControl/>
      <w:numPr>
        <w:ilvl w:val="3"/>
        <w:numId w:val="1"/>
      </w:numPr>
      <w:tabs>
        <w:tab w:val="clear" w:pos="708"/>
        <w:tab w:val="left" w:pos="0" w:leader="none"/>
      </w:tabs>
      <w:spacing w:lineRule="auto" w:line="252" w:before="40" w:after="0"/>
      <w:ind w:left="864" w:hanging="864"/>
      <w:outlineLvl w:val="3"/>
    </w:pPr>
    <w:rPr>
      <w:rFonts w:ascii="Calibri Light" w:hAnsi="Calibri Light" w:eastAsia="SimSun" w:cs="font50"/>
      <w:i/>
      <w:iCs/>
      <w:color w:val="2E74B5"/>
      <w:sz w:val="22"/>
      <w:szCs w:val="22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b6620d"/>
    <w:rPr>
      <w:rFonts w:cs="Calibri Light"/>
      <w:b/>
      <w:iCs/>
      <w:spacing w:val="-10"/>
      <w:sz w:val="20"/>
    </w:rPr>
  </w:style>
  <w:style w:type="character" w:styleId="WW8Num1z1" w:customStyle="1">
    <w:name w:val="WW8Num1z1"/>
    <w:qFormat/>
    <w:rsid w:val="00b6620d"/>
    <w:rPr/>
  </w:style>
  <w:style w:type="character" w:styleId="WW8Num1z2" w:customStyle="1">
    <w:name w:val="WW8Num1z2"/>
    <w:qFormat/>
    <w:rsid w:val="00b6620d"/>
    <w:rPr/>
  </w:style>
  <w:style w:type="character" w:styleId="WW8Num1z3" w:customStyle="1">
    <w:name w:val="WW8Num1z3"/>
    <w:qFormat/>
    <w:rsid w:val="00b6620d"/>
    <w:rPr/>
  </w:style>
  <w:style w:type="character" w:styleId="WW8Num1z4" w:customStyle="1">
    <w:name w:val="WW8Num1z4"/>
    <w:qFormat/>
    <w:rsid w:val="00b6620d"/>
    <w:rPr/>
  </w:style>
  <w:style w:type="character" w:styleId="WW8Num1z5" w:customStyle="1">
    <w:name w:val="WW8Num1z5"/>
    <w:qFormat/>
    <w:rsid w:val="00b6620d"/>
    <w:rPr/>
  </w:style>
  <w:style w:type="character" w:styleId="WW8Num1z6" w:customStyle="1">
    <w:name w:val="WW8Num1z6"/>
    <w:qFormat/>
    <w:rsid w:val="00b6620d"/>
    <w:rPr/>
  </w:style>
  <w:style w:type="character" w:styleId="WW8Num1z7" w:customStyle="1">
    <w:name w:val="WW8Num1z7"/>
    <w:qFormat/>
    <w:rsid w:val="00b6620d"/>
    <w:rPr/>
  </w:style>
  <w:style w:type="character" w:styleId="WW8Num1z8" w:customStyle="1">
    <w:name w:val="WW8Num1z8"/>
    <w:qFormat/>
    <w:rsid w:val="00b6620d"/>
    <w:rPr/>
  </w:style>
  <w:style w:type="character" w:styleId="WW8Num2z0" w:customStyle="1">
    <w:name w:val="WW8Num2z0"/>
    <w:qFormat/>
    <w:rsid w:val="00b6620d"/>
    <w:rPr/>
  </w:style>
  <w:style w:type="character" w:styleId="WW8Num2z1" w:customStyle="1">
    <w:name w:val="WW8Num2z1"/>
    <w:qFormat/>
    <w:rsid w:val="00b6620d"/>
    <w:rPr/>
  </w:style>
  <w:style w:type="character" w:styleId="WW8Num2z2" w:customStyle="1">
    <w:name w:val="WW8Num2z2"/>
    <w:qFormat/>
    <w:rsid w:val="00b6620d"/>
    <w:rPr/>
  </w:style>
  <w:style w:type="character" w:styleId="WW8Num2z3" w:customStyle="1">
    <w:name w:val="WW8Num2z3"/>
    <w:qFormat/>
    <w:rsid w:val="00b6620d"/>
    <w:rPr/>
  </w:style>
  <w:style w:type="character" w:styleId="WW8Num2z4" w:customStyle="1">
    <w:name w:val="WW8Num2z4"/>
    <w:qFormat/>
    <w:rsid w:val="00b6620d"/>
    <w:rPr/>
  </w:style>
  <w:style w:type="character" w:styleId="WW8Num2z5" w:customStyle="1">
    <w:name w:val="WW8Num2z5"/>
    <w:qFormat/>
    <w:rsid w:val="00b6620d"/>
    <w:rPr/>
  </w:style>
  <w:style w:type="character" w:styleId="WW8Num2z6" w:customStyle="1">
    <w:name w:val="WW8Num2z6"/>
    <w:qFormat/>
    <w:rsid w:val="00b6620d"/>
    <w:rPr/>
  </w:style>
  <w:style w:type="character" w:styleId="WW8Num2z7" w:customStyle="1">
    <w:name w:val="WW8Num2z7"/>
    <w:qFormat/>
    <w:rsid w:val="00b6620d"/>
    <w:rPr/>
  </w:style>
  <w:style w:type="character" w:styleId="WW8Num2z8" w:customStyle="1">
    <w:name w:val="WW8Num2z8"/>
    <w:qFormat/>
    <w:rsid w:val="00b6620d"/>
    <w:rPr/>
  </w:style>
  <w:style w:type="character" w:styleId="Carpredefinitoparagrafo1" w:customStyle="1">
    <w:name w:val="Car. predefinito paragrafo1"/>
    <w:qFormat/>
    <w:rsid w:val="00b6620d"/>
    <w:rPr/>
  </w:style>
  <w:style w:type="character" w:styleId="Carpredefinitoparagrafo2" w:customStyle="1">
    <w:name w:val="Car. predefinito paragrafo2"/>
    <w:qFormat/>
    <w:rsid w:val="00b6620d"/>
    <w:rPr/>
  </w:style>
  <w:style w:type="character" w:styleId="WW8Num1zfalse" w:customStyle="1">
    <w:name w:val="WW8Num1zfalse"/>
    <w:qFormat/>
    <w:rsid w:val="00b6620d"/>
    <w:rPr/>
  </w:style>
  <w:style w:type="character" w:styleId="WW8Num1ztrue" w:customStyle="1">
    <w:name w:val="WW8Num1ztrue"/>
    <w:qFormat/>
    <w:rsid w:val="00b6620d"/>
    <w:rPr/>
  </w:style>
  <w:style w:type="character" w:styleId="WWWW8Num1ztrue" w:customStyle="1">
    <w:name w:val="WW-WW8Num1ztrue"/>
    <w:qFormat/>
    <w:rsid w:val="00b6620d"/>
    <w:rPr/>
  </w:style>
  <w:style w:type="character" w:styleId="WWWW8Num1ztrue1" w:customStyle="1">
    <w:name w:val="WW-WW8Num1ztrue1"/>
    <w:qFormat/>
    <w:rsid w:val="00b6620d"/>
    <w:rPr/>
  </w:style>
  <w:style w:type="character" w:styleId="WWWW8Num1ztrue2" w:customStyle="1">
    <w:name w:val="WW-WW8Num1ztrue2"/>
    <w:qFormat/>
    <w:rsid w:val="00b6620d"/>
    <w:rPr/>
  </w:style>
  <w:style w:type="character" w:styleId="WWWW8Num1ztrue3" w:customStyle="1">
    <w:name w:val="WW-WW8Num1ztrue3"/>
    <w:qFormat/>
    <w:rsid w:val="00b6620d"/>
    <w:rPr/>
  </w:style>
  <w:style w:type="character" w:styleId="WWWW8Num1ztrue4" w:customStyle="1">
    <w:name w:val="WW-WW8Num1ztrue4"/>
    <w:qFormat/>
    <w:rsid w:val="00b6620d"/>
    <w:rPr/>
  </w:style>
  <w:style w:type="character" w:styleId="WWWW8Num1ztrue5" w:customStyle="1">
    <w:name w:val="WW-WW8Num1ztrue5"/>
    <w:qFormat/>
    <w:rsid w:val="00b6620d"/>
    <w:rPr/>
  </w:style>
  <w:style w:type="character" w:styleId="WWWW8Num1ztrue6" w:customStyle="1">
    <w:name w:val="WW-WW8Num1ztrue6"/>
    <w:qFormat/>
    <w:rsid w:val="00b6620d"/>
    <w:rPr/>
  </w:style>
  <w:style w:type="character" w:styleId="WWWW8Num1ztrue7" w:customStyle="1">
    <w:name w:val="WW-WW8Num1ztrue7"/>
    <w:qFormat/>
    <w:rsid w:val="00b6620d"/>
    <w:rPr/>
  </w:style>
  <w:style w:type="character" w:styleId="WWWW8Num1ztrue11" w:customStyle="1">
    <w:name w:val="WW-WW8Num1ztrue11"/>
    <w:qFormat/>
    <w:rsid w:val="00b6620d"/>
    <w:rPr/>
  </w:style>
  <w:style w:type="character" w:styleId="WWWW8Num1ztrue21" w:customStyle="1">
    <w:name w:val="WW-WW8Num1ztrue21"/>
    <w:qFormat/>
    <w:rsid w:val="00b6620d"/>
    <w:rPr/>
  </w:style>
  <w:style w:type="character" w:styleId="WWWW8Num1ztrue31" w:customStyle="1">
    <w:name w:val="WW-WW8Num1ztrue31"/>
    <w:qFormat/>
    <w:rsid w:val="00b6620d"/>
    <w:rPr/>
  </w:style>
  <w:style w:type="character" w:styleId="WWWW8Num1ztrue41" w:customStyle="1">
    <w:name w:val="WW-WW8Num1ztrue41"/>
    <w:qFormat/>
    <w:rsid w:val="00b6620d"/>
    <w:rPr/>
  </w:style>
  <w:style w:type="character" w:styleId="WWWW8Num1ztrue51" w:customStyle="1">
    <w:name w:val="WW-WW8Num1ztrue51"/>
    <w:qFormat/>
    <w:rsid w:val="00b6620d"/>
    <w:rPr/>
  </w:style>
  <w:style w:type="character" w:styleId="WWWW8Num1ztrue61" w:customStyle="1">
    <w:name w:val="WW-WW8Num1ztrue61"/>
    <w:qFormat/>
    <w:rsid w:val="00b6620d"/>
    <w:rPr/>
  </w:style>
  <w:style w:type="character" w:styleId="WWWW8Num1ztrue71" w:customStyle="1">
    <w:name w:val="WW-WW8Num1ztrue71"/>
    <w:qFormat/>
    <w:rsid w:val="00b6620d"/>
    <w:rPr/>
  </w:style>
  <w:style w:type="character" w:styleId="WWWW8Num1ztrue111" w:customStyle="1">
    <w:name w:val="WW-WW8Num1ztrue111"/>
    <w:qFormat/>
    <w:rsid w:val="00b6620d"/>
    <w:rPr/>
  </w:style>
  <w:style w:type="character" w:styleId="WWWW8Num1ztrue211" w:customStyle="1">
    <w:name w:val="WW-WW8Num1ztrue211"/>
    <w:qFormat/>
    <w:rsid w:val="00b6620d"/>
    <w:rPr/>
  </w:style>
  <w:style w:type="character" w:styleId="WWWW8Num1ztrue311" w:customStyle="1">
    <w:name w:val="WW-WW8Num1ztrue311"/>
    <w:qFormat/>
    <w:rsid w:val="00b6620d"/>
    <w:rPr/>
  </w:style>
  <w:style w:type="character" w:styleId="WWWW8Num1ztrue411" w:customStyle="1">
    <w:name w:val="WW-WW8Num1ztrue411"/>
    <w:qFormat/>
    <w:rsid w:val="00b6620d"/>
    <w:rPr/>
  </w:style>
  <w:style w:type="character" w:styleId="WWWW8Num1ztrue511" w:customStyle="1">
    <w:name w:val="WW-WW8Num1ztrue511"/>
    <w:qFormat/>
    <w:rsid w:val="00b6620d"/>
    <w:rPr/>
  </w:style>
  <w:style w:type="character" w:styleId="WWWW8Num1ztrue611" w:customStyle="1">
    <w:name w:val="WW-WW8Num1ztrue611"/>
    <w:qFormat/>
    <w:rsid w:val="00b6620d"/>
    <w:rPr/>
  </w:style>
  <w:style w:type="character" w:styleId="WWWW8Num1ztrue711" w:customStyle="1">
    <w:name w:val="WW-WW8Num1ztrue711"/>
    <w:qFormat/>
    <w:rsid w:val="00b6620d"/>
    <w:rPr/>
  </w:style>
  <w:style w:type="character" w:styleId="WWWW8Num1ztrue1111" w:customStyle="1">
    <w:name w:val="WW-WW8Num1ztrue1111"/>
    <w:qFormat/>
    <w:rsid w:val="00b6620d"/>
    <w:rPr/>
  </w:style>
  <w:style w:type="character" w:styleId="WWWW8Num1ztrue2111" w:customStyle="1">
    <w:name w:val="WW-WW8Num1ztrue2111"/>
    <w:qFormat/>
    <w:rsid w:val="00b6620d"/>
    <w:rPr/>
  </w:style>
  <w:style w:type="character" w:styleId="WWWW8Num1ztrue3111" w:customStyle="1">
    <w:name w:val="WW-WW8Num1ztrue3111"/>
    <w:qFormat/>
    <w:rsid w:val="00b6620d"/>
    <w:rPr/>
  </w:style>
  <w:style w:type="character" w:styleId="WWWW8Num1ztrue4111" w:customStyle="1">
    <w:name w:val="WW-WW8Num1ztrue4111"/>
    <w:qFormat/>
    <w:rsid w:val="00b6620d"/>
    <w:rPr/>
  </w:style>
  <w:style w:type="character" w:styleId="WWWW8Num1ztrue5111" w:customStyle="1">
    <w:name w:val="WW-WW8Num1ztrue5111"/>
    <w:qFormat/>
    <w:rsid w:val="00b6620d"/>
    <w:rPr/>
  </w:style>
  <w:style w:type="character" w:styleId="WWWW8Num1ztrue6111" w:customStyle="1">
    <w:name w:val="WW-WW8Num1ztrue6111"/>
    <w:qFormat/>
    <w:rsid w:val="00b6620d"/>
    <w:rPr/>
  </w:style>
  <w:style w:type="character" w:styleId="WW8Num2zfalse" w:customStyle="1">
    <w:name w:val="WW8Num2zfalse"/>
    <w:qFormat/>
    <w:rsid w:val="00b6620d"/>
    <w:rPr/>
  </w:style>
  <w:style w:type="character" w:styleId="WW8Num2ztrue" w:customStyle="1">
    <w:name w:val="WW8Num2ztrue"/>
    <w:qFormat/>
    <w:rsid w:val="00b6620d"/>
    <w:rPr/>
  </w:style>
  <w:style w:type="character" w:styleId="WWWW8Num2ztrue" w:customStyle="1">
    <w:name w:val="WW-WW8Num2ztrue"/>
    <w:qFormat/>
    <w:rsid w:val="00b6620d"/>
    <w:rPr/>
  </w:style>
  <w:style w:type="character" w:styleId="WWWW8Num2ztrue1" w:customStyle="1">
    <w:name w:val="WW-WW8Num2ztrue1"/>
    <w:qFormat/>
    <w:rsid w:val="00b6620d"/>
    <w:rPr/>
  </w:style>
  <w:style w:type="character" w:styleId="WWWW8Num2ztrue2" w:customStyle="1">
    <w:name w:val="WW-WW8Num2ztrue2"/>
    <w:qFormat/>
    <w:rsid w:val="00b6620d"/>
    <w:rPr/>
  </w:style>
  <w:style w:type="character" w:styleId="WWWW8Num2ztrue3" w:customStyle="1">
    <w:name w:val="WW-WW8Num2ztrue3"/>
    <w:qFormat/>
    <w:rsid w:val="00b6620d"/>
    <w:rPr/>
  </w:style>
  <w:style w:type="character" w:styleId="WWWW8Num2ztrue4" w:customStyle="1">
    <w:name w:val="WW-WW8Num2ztrue4"/>
    <w:qFormat/>
    <w:rsid w:val="00b6620d"/>
    <w:rPr/>
  </w:style>
  <w:style w:type="character" w:styleId="WWWW8Num2ztrue5" w:customStyle="1">
    <w:name w:val="WW-WW8Num2ztrue5"/>
    <w:qFormat/>
    <w:rsid w:val="00b6620d"/>
    <w:rPr/>
  </w:style>
  <w:style w:type="character" w:styleId="WWWW8Num2ztrue6" w:customStyle="1">
    <w:name w:val="WW-WW8Num2ztrue6"/>
    <w:qFormat/>
    <w:rsid w:val="00b6620d"/>
    <w:rPr/>
  </w:style>
  <w:style w:type="character" w:styleId="AbsatzStandardschriftart" w:customStyle="1">
    <w:name w:val="Absatz-Standardschriftart"/>
    <w:qFormat/>
    <w:rsid w:val="00b6620d"/>
    <w:rPr/>
  </w:style>
  <w:style w:type="character" w:styleId="WWAbsatzStandardschriftart" w:customStyle="1">
    <w:name w:val="WW-Absatz-Standardschriftart"/>
    <w:qFormat/>
    <w:rsid w:val="00b6620d"/>
    <w:rPr/>
  </w:style>
  <w:style w:type="character" w:styleId="WWAbsatzStandardschriftart1" w:customStyle="1">
    <w:name w:val="WW-Absatz-Standardschriftart1"/>
    <w:qFormat/>
    <w:rsid w:val="00b6620d"/>
    <w:rPr/>
  </w:style>
  <w:style w:type="character" w:styleId="Carpredefinitoparagrafo3" w:customStyle="1">
    <w:name w:val="Car. predefinito paragrafo3"/>
    <w:qFormat/>
    <w:rsid w:val="00b6620d"/>
    <w:rPr/>
  </w:style>
  <w:style w:type="character" w:styleId="Titolo1Carattere" w:customStyle="1">
    <w:name w:val="Titolo 1 Carattere"/>
    <w:qFormat/>
    <w:rsid w:val="00b6620d"/>
    <w:rPr>
      <w:rFonts w:ascii="Cambria" w:hAnsi="Cambria" w:eastAsia="Times New Roman" w:cs="Cambria"/>
      <w:b/>
      <w:bCs/>
      <w:kern w:val="2"/>
      <w:sz w:val="32"/>
      <w:szCs w:val="32"/>
    </w:rPr>
  </w:style>
  <w:style w:type="character" w:styleId="TitoloCarattere" w:customStyle="1">
    <w:name w:val="Titolo Carattere"/>
    <w:qFormat/>
    <w:rsid w:val="00b6620d"/>
    <w:rPr>
      <w:rFonts w:ascii="Cambria" w:hAnsi="Cambria" w:eastAsia="Times New Roman" w:cs="Cambria"/>
      <w:b/>
      <w:bCs/>
      <w:kern w:val="2"/>
      <w:sz w:val="32"/>
      <w:szCs w:val="32"/>
    </w:rPr>
  </w:style>
  <w:style w:type="character" w:styleId="CollegamentoInternet">
    <w:name w:val="Collegamento Internet"/>
    <w:rsid w:val="00b6620d"/>
    <w:rPr>
      <w:rFonts w:cs="Times New Roman"/>
      <w:color w:val="0000FF"/>
      <w:u w:val="single"/>
    </w:rPr>
  </w:style>
  <w:style w:type="character" w:styleId="Corpodeltesto2Carattere" w:customStyle="1">
    <w:name w:val="Corpo del testo 2 Carattere"/>
    <w:qFormat/>
    <w:rsid w:val="00b6620d"/>
    <w:rPr>
      <w:rFonts w:ascii="Century Gothic" w:hAnsi="Century Gothic" w:eastAsia="Century Gothic" w:cs="Century Gothic"/>
      <w:sz w:val="24"/>
      <w:szCs w:val="24"/>
    </w:rPr>
  </w:style>
  <w:style w:type="character" w:styleId="CorpodeltestoCarattere" w:customStyle="1">
    <w:name w:val="Corpo del testo Carattere"/>
    <w:qFormat/>
    <w:rsid w:val="00b6620d"/>
    <w:rPr>
      <w:rFonts w:ascii="Century Gothic" w:hAnsi="Century Gothic" w:eastAsia="Century Gothic" w:cs="Century Gothic"/>
      <w:sz w:val="24"/>
      <w:szCs w:val="24"/>
    </w:rPr>
  </w:style>
  <w:style w:type="character" w:styleId="IntestazioneCarattere" w:customStyle="1">
    <w:name w:val="Intestazione Carattere"/>
    <w:qFormat/>
    <w:rsid w:val="00b6620d"/>
    <w:rPr>
      <w:rFonts w:ascii="Century Gothic" w:hAnsi="Century Gothic" w:eastAsia="Century Gothic" w:cs="Century Gothic"/>
      <w:sz w:val="24"/>
      <w:szCs w:val="24"/>
    </w:rPr>
  </w:style>
  <w:style w:type="character" w:styleId="PidipaginaCarattere" w:customStyle="1">
    <w:name w:val="Piè di pagina Carattere"/>
    <w:qFormat/>
    <w:rsid w:val="00b6620d"/>
    <w:rPr>
      <w:rFonts w:ascii="Century Gothic" w:hAnsi="Century Gothic" w:eastAsia="Century Gothic" w:cs="Century Gothic"/>
      <w:sz w:val="24"/>
      <w:szCs w:val="24"/>
    </w:rPr>
  </w:style>
  <w:style w:type="character" w:styleId="Collegamentovisitato1" w:customStyle="1">
    <w:name w:val="Collegamento visitato1"/>
    <w:qFormat/>
    <w:rsid w:val="00b6620d"/>
    <w:rPr>
      <w:rFonts w:cs="Times New Roman"/>
      <w:color w:val="800080"/>
      <w:u w:val="single"/>
    </w:rPr>
  </w:style>
  <w:style w:type="character" w:styleId="Enfasigrassetto1" w:customStyle="1">
    <w:name w:val="Enfasi (grassetto)1"/>
    <w:qFormat/>
    <w:rsid w:val="00b6620d"/>
    <w:rPr>
      <w:b/>
      <w:bCs/>
    </w:rPr>
  </w:style>
  <w:style w:type="character" w:styleId="Testosegnaposto1" w:customStyle="1">
    <w:name w:val="Testo segnaposto1"/>
    <w:qFormat/>
    <w:rsid w:val="00b6620d"/>
    <w:rPr>
      <w:color w:val="808080"/>
    </w:rPr>
  </w:style>
  <w:style w:type="character" w:styleId="Titolo1Carattere1" w:customStyle="1">
    <w:name w:val="Titolo 1 Carattere1"/>
    <w:qFormat/>
    <w:rsid w:val="00b6620d"/>
    <w:rPr>
      <w:rFonts w:ascii="Calibri Light" w:hAnsi="Calibri Light" w:eastAsia="SimSun" w:cs="font50"/>
      <w:b/>
      <w:bCs/>
      <w:color w:val="2E74B5"/>
      <w:sz w:val="28"/>
      <w:szCs w:val="28"/>
      <w:lang w:eastAsia="ar-SA"/>
    </w:rPr>
  </w:style>
  <w:style w:type="character" w:styleId="Titolo2Carattere" w:customStyle="1">
    <w:name w:val="Titolo 2 Carattere"/>
    <w:qFormat/>
    <w:rsid w:val="00b6620d"/>
    <w:rPr>
      <w:rFonts w:ascii="Calibri Light" w:hAnsi="Calibri Light" w:eastAsia="SimSun" w:cs="font50"/>
      <w:b/>
      <w:bCs/>
      <w:color w:val="5B9BD5"/>
      <w:sz w:val="26"/>
      <w:szCs w:val="26"/>
      <w:lang w:eastAsia="ar-SA"/>
    </w:rPr>
  </w:style>
  <w:style w:type="character" w:styleId="Titolo3Carattere" w:customStyle="1">
    <w:name w:val="Titolo 3 Carattere"/>
    <w:qFormat/>
    <w:rsid w:val="00b6620d"/>
    <w:rPr>
      <w:rFonts w:ascii="Calibri Light" w:hAnsi="Calibri Light" w:eastAsia="SimSun" w:cs="font50"/>
      <w:b/>
      <w:bCs/>
      <w:color w:val="5B9BD5"/>
      <w:sz w:val="22"/>
      <w:szCs w:val="22"/>
      <w:lang w:eastAsia="ar-SA"/>
    </w:rPr>
  </w:style>
  <w:style w:type="character" w:styleId="Titolo4Carattere" w:customStyle="1">
    <w:name w:val="Titolo 4 Carattere"/>
    <w:qFormat/>
    <w:rsid w:val="00b6620d"/>
    <w:rPr>
      <w:rFonts w:ascii="Calibri Light" w:hAnsi="Calibri Light" w:eastAsia="SimSun" w:cs="font50"/>
      <w:i/>
      <w:iCs/>
      <w:color w:val="2E74B5"/>
      <w:sz w:val="22"/>
      <w:szCs w:val="22"/>
      <w:lang w:eastAsia="ar-SA"/>
    </w:rPr>
  </w:style>
  <w:style w:type="character" w:styleId="TestofumettoCarattere" w:customStyle="1">
    <w:name w:val="Testo fumetto Carattere"/>
    <w:qFormat/>
    <w:rsid w:val="00b6620d"/>
    <w:rPr>
      <w:rFonts w:ascii="Tahoma" w:hAnsi="Tahoma" w:eastAsia="Century Gothic" w:cs="Tahoma"/>
      <w:sz w:val="16"/>
      <w:szCs w:val="16"/>
      <w:lang w:eastAsia="zh-CN"/>
    </w:rPr>
  </w:style>
  <w:style w:type="character" w:styleId="TestofumettoCarattere1" w:customStyle="1">
    <w:name w:val="Testo fumetto Carattere1"/>
    <w:basedOn w:val="DefaultParagraphFont"/>
    <w:link w:val="Testofumetto"/>
    <w:uiPriority w:val="99"/>
    <w:semiHidden/>
    <w:qFormat/>
    <w:rsid w:val="00114274"/>
    <w:rPr>
      <w:rFonts w:ascii="Tahoma" w:hAnsi="Tahoma" w:eastAsia="Century Gothic" w:cs="Tahoma"/>
      <w:sz w:val="16"/>
      <w:szCs w:val="16"/>
      <w:lang w:eastAsia="zh-CN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testo1"/>
    <w:rsid w:val="00b6620d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b6620d"/>
    <w:pPr>
      <w:suppressLineNumbers/>
    </w:pPr>
    <w:rPr/>
  </w:style>
  <w:style w:type="paragraph" w:styleId="Titolo41" w:customStyle="1">
    <w:name w:val="Titolo4"/>
    <w:basedOn w:val="Normal"/>
    <w:next w:val="Corpotesto1"/>
    <w:qFormat/>
    <w:rsid w:val="00b6620d"/>
    <w:pPr>
      <w:keepNext w:val="true"/>
      <w:spacing w:before="240" w:after="120"/>
    </w:pPr>
    <w:rPr>
      <w:rFonts w:ascii="Arial" w:hAnsi="Arial" w:eastAsia="Arial" w:cs="Arial"/>
      <w:sz w:val="28"/>
      <w:szCs w:val="28"/>
    </w:rPr>
  </w:style>
  <w:style w:type="paragraph" w:styleId="Corpotesto1" w:customStyle="1">
    <w:name w:val="Corpo testo1"/>
    <w:basedOn w:val="Normal"/>
    <w:qFormat/>
    <w:rsid w:val="00b6620d"/>
    <w:pPr>
      <w:jc w:val="center"/>
    </w:pPr>
    <w:rPr>
      <w:rFonts w:ascii="Georgia" w:hAnsi="Georgia" w:eastAsia="Georgia" w:cs="Georgia"/>
      <w:b/>
      <w:bCs/>
      <w:sz w:val="18"/>
      <w:szCs w:val="18"/>
    </w:rPr>
  </w:style>
  <w:style w:type="paragraph" w:styleId="Caption">
    <w:name w:val="caption"/>
    <w:basedOn w:val="Normal"/>
    <w:qFormat/>
    <w:rsid w:val="00b6620d"/>
    <w:pPr>
      <w:suppressLineNumbers/>
      <w:spacing w:before="120" w:after="120"/>
    </w:pPr>
    <w:rPr>
      <w:rFonts w:cs="Arial Unicode MS"/>
      <w:i/>
      <w:iCs/>
    </w:rPr>
  </w:style>
  <w:style w:type="paragraph" w:styleId="Titolo31" w:customStyle="1">
    <w:name w:val="Titolo3"/>
    <w:basedOn w:val="Normal"/>
    <w:next w:val="Corpotesto1"/>
    <w:qFormat/>
    <w:rsid w:val="00b6620d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Didascalia1" w:customStyle="1">
    <w:name w:val="Didascalia1"/>
    <w:basedOn w:val="Normal"/>
    <w:qFormat/>
    <w:rsid w:val="00b6620d"/>
    <w:pPr>
      <w:suppressLineNumbers/>
      <w:spacing w:before="120" w:after="120"/>
    </w:pPr>
    <w:rPr>
      <w:rFonts w:cs="Mangal"/>
      <w:i/>
      <w:iCs/>
    </w:rPr>
  </w:style>
  <w:style w:type="paragraph" w:styleId="Titolo21" w:customStyle="1">
    <w:name w:val="Titolo2"/>
    <w:basedOn w:val="Normal"/>
    <w:next w:val="Corpotesto1"/>
    <w:qFormat/>
    <w:rsid w:val="00b6620d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itolo11" w:customStyle="1">
    <w:name w:val="Titolo1"/>
    <w:basedOn w:val="Normal"/>
    <w:next w:val="Sottotitolo"/>
    <w:qFormat/>
    <w:rsid w:val="00b6620d"/>
    <w:pPr>
      <w:jc w:val="center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Titolo111" w:customStyle="1">
    <w:name w:val="Titolo 11"/>
    <w:basedOn w:val="Normal"/>
    <w:next w:val="Normal"/>
    <w:qFormat/>
    <w:rsid w:val="00b6620d"/>
    <w:pPr>
      <w:keepNext w:val="true"/>
      <w:jc w:val="center"/>
    </w:pPr>
    <w:rPr>
      <w:rFonts w:ascii="Baskerville Old Face" w:hAnsi="Baskerville Old Face" w:eastAsia="Baskerville Old Face" w:cs="Baskerville Old Face"/>
      <w:b/>
      <w:bCs/>
      <w:color w:val="002346"/>
      <w:sz w:val="18"/>
      <w:szCs w:val="18"/>
    </w:rPr>
  </w:style>
  <w:style w:type="paragraph" w:styleId="Sottotitolo">
    <w:name w:val="Subtitle"/>
    <w:basedOn w:val="Titolo41"/>
    <w:next w:val="Corpotesto1"/>
    <w:qFormat/>
    <w:rsid w:val="00b6620d"/>
    <w:pPr>
      <w:jc w:val="center"/>
    </w:pPr>
    <w:rPr>
      <w:i/>
      <w:iCs/>
    </w:rPr>
  </w:style>
  <w:style w:type="paragraph" w:styleId="Corpodeltesto21" w:customStyle="1">
    <w:name w:val="Corpo del testo 21"/>
    <w:basedOn w:val="Normal"/>
    <w:qFormat/>
    <w:rsid w:val="00b6620d"/>
    <w:pPr>
      <w:jc w:val="center"/>
    </w:pPr>
    <w:rPr>
      <w:rFonts w:ascii="Tahoma" w:hAnsi="Tahoma" w:eastAsia="Tahoma" w:cs="Tahoma"/>
      <w:b/>
      <w:bCs/>
      <w:color w:val="002346"/>
      <w:sz w:val="16"/>
      <w:szCs w:val="16"/>
    </w:rPr>
  </w:style>
  <w:style w:type="paragraph" w:styleId="Intestazione1" w:customStyle="1">
    <w:name w:val="Intestazione1"/>
    <w:basedOn w:val="Normal"/>
    <w:qFormat/>
    <w:rsid w:val="00b6620d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1" w:customStyle="1">
    <w:name w:val="Piè di pagina1"/>
    <w:basedOn w:val="Normal"/>
    <w:qFormat/>
    <w:rsid w:val="00b6620d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rsid w:val="00b6620d"/>
    <w:pPr>
      <w:suppressLineNumbers/>
      <w:tabs>
        <w:tab w:val="clear" w:pos="708"/>
        <w:tab w:val="center" w:pos="5102" w:leader="none"/>
        <w:tab w:val="right" w:pos="10204" w:leader="none"/>
      </w:tabs>
    </w:pPr>
    <w:rPr/>
  </w:style>
  <w:style w:type="paragraph" w:styleId="Contenutotabella" w:customStyle="1">
    <w:name w:val="Contenuto tabella"/>
    <w:basedOn w:val="Normal"/>
    <w:qFormat/>
    <w:rsid w:val="00b6620d"/>
    <w:pPr>
      <w:suppressLineNumbers/>
    </w:pPr>
    <w:rPr/>
  </w:style>
  <w:style w:type="paragraph" w:styleId="Titolotabella" w:customStyle="1">
    <w:name w:val="Titolo tabella"/>
    <w:basedOn w:val="Contenutotabella"/>
    <w:qFormat/>
    <w:rsid w:val="00b6620d"/>
    <w:pPr>
      <w:jc w:val="center"/>
    </w:pPr>
    <w:rPr>
      <w:b/>
      <w:bCs/>
    </w:rPr>
  </w:style>
  <w:style w:type="paragraph" w:styleId="Pidipagina">
    <w:name w:val="Footer"/>
    <w:basedOn w:val="Normal"/>
    <w:rsid w:val="00b6620d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 w:customStyle="1">
    <w:name w:val="Default"/>
    <w:qFormat/>
    <w:rsid w:val="00b6620d"/>
    <w:pPr>
      <w:widowControl/>
      <w:suppressAutoHyphens w:val="true"/>
      <w:bidi w:val="0"/>
      <w:spacing w:before="0" w:after="0"/>
      <w:jc w:val="left"/>
    </w:pPr>
    <w:rPr>
      <w:rFonts w:ascii="Century Gothic" w:hAnsi="Century Gothic" w:eastAsia="Times New Roman" w:cs="Century Gothic"/>
      <w:color w:val="000000"/>
      <w:kern w:val="0"/>
      <w:sz w:val="24"/>
      <w:szCs w:val="24"/>
      <w:lang w:val="it-IT" w:eastAsia="zh-CN" w:bidi="ar-SA"/>
    </w:rPr>
  </w:style>
  <w:style w:type="paragraph" w:styleId="Rigadiintestazioneasinistra" w:customStyle="1">
    <w:name w:val="Riga di intestazione a sinistra"/>
    <w:basedOn w:val="Normal"/>
    <w:qFormat/>
    <w:rsid w:val="00b6620d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NormaleWeb1" w:customStyle="1">
    <w:name w:val="Normale (Web)1"/>
    <w:basedOn w:val="Normal"/>
    <w:qFormat/>
    <w:rsid w:val="00b6620d"/>
    <w:pPr>
      <w:widowControl/>
      <w:suppressAutoHyphens w:val="false"/>
      <w:spacing w:before="100" w:after="100"/>
    </w:pPr>
    <w:rPr>
      <w:rFonts w:ascii="Times New Roman" w:hAnsi="Times New Roman" w:eastAsia="Times New Roman" w:cs="Times New Roman"/>
      <w:lang w:eastAsia="it-IT"/>
    </w:rPr>
  </w:style>
  <w:style w:type="paragraph" w:styleId="Paragrafoelenco1" w:customStyle="1">
    <w:name w:val="Paragrafo elenco1"/>
    <w:basedOn w:val="Normal"/>
    <w:qFormat/>
    <w:rsid w:val="00b6620d"/>
    <w:pPr>
      <w:spacing w:before="0" w:after="0"/>
      <w:ind w:left="720" w:hanging="0"/>
      <w:contextualSpacing/>
    </w:pPr>
    <w:rPr/>
  </w:style>
  <w:style w:type="paragraph" w:styleId="Titolosommario1" w:customStyle="1">
    <w:name w:val="Titolo sommario1"/>
    <w:basedOn w:val="Titolo1"/>
    <w:next w:val="Normal"/>
    <w:qFormat/>
    <w:rsid w:val="00b6620d"/>
    <w:pPr>
      <w:numPr>
        <w:ilvl w:val="0"/>
        <w:numId w:val="0"/>
      </w:numPr>
      <w:suppressAutoHyphens w:val="false"/>
      <w:spacing w:lineRule="auto" w:line="276"/>
      <w:ind w:left="432" w:hanging="432"/>
      <w:outlineLvl w:val="9"/>
    </w:pPr>
    <w:rPr>
      <w:rFonts w:eastAsia="font452" w:cs="font452"/>
      <w:lang w:eastAsia="it-IT"/>
    </w:rPr>
  </w:style>
  <w:style w:type="paragraph" w:styleId="Indice1">
    <w:name w:val="TOC 1"/>
    <w:basedOn w:val="Normal"/>
    <w:next w:val="Normal"/>
    <w:rsid w:val="00b6620d"/>
    <w:pPr>
      <w:spacing w:before="0" w:after="100"/>
    </w:pPr>
    <w:rPr/>
  </w:style>
  <w:style w:type="paragraph" w:styleId="Indice2">
    <w:name w:val="TOC 2"/>
    <w:basedOn w:val="Normal"/>
    <w:next w:val="Normal"/>
    <w:rsid w:val="00b6620d"/>
    <w:pPr>
      <w:spacing w:before="0" w:after="100"/>
      <w:ind w:left="240" w:hanging="0"/>
    </w:pPr>
    <w:rPr/>
  </w:style>
  <w:style w:type="paragraph" w:styleId="Indice3">
    <w:name w:val="TOC 3"/>
    <w:basedOn w:val="Normal"/>
    <w:next w:val="Normal"/>
    <w:rsid w:val="00b6620d"/>
    <w:pPr>
      <w:spacing w:before="0" w:after="100"/>
      <w:ind w:left="480" w:hanging="0"/>
    </w:pPr>
    <w:rPr/>
  </w:style>
  <w:style w:type="paragraph" w:styleId="Testofumetto1" w:customStyle="1">
    <w:name w:val="Testo fumetto1"/>
    <w:basedOn w:val="Normal"/>
    <w:qFormat/>
    <w:rsid w:val="00b6620d"/>
    <w:pPr/>
    <w:rPr>
      <w:rFonts w:ascii="Tahoma" w:hAnsi="Tahoma" w:cs="Tahoma"/>
      <w:sz w:val="16"/>
      <w:szCs w:val="16"/>
    </w:rPr>
  </w:style>
  <w:style w:type="paragraph" w:styleId="Contenutocornice" w:customStyle="1">
    <w:name w:val="Contenuto cornice"/>
    <w:basedOn w:val="Normal"/>
    <w:qFormat/>
    <w:rsid w:val="00b6620d"/>
    <w:pPr/>
    <w:rPr/>
  </w:style>
  <w:style w:type="paragraph" w:styleId="BalloonText">
    <w:name w:val="Balloon Text"/>
    <w:basedOn w:val="Normal"/>
    <w:link w:val="TestofumettoCarattere1"/>
    <w:uiPriority w:val="99"/>
    <w:semiHidden/>
    <w:unhideWhenUsed/>
    <w:qFormat/>
    <w:rsid w:val="00114274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Application>LibreOffice/7.2.1.2$Windows_X86_64 LibreOffice_project/87b77fad49947c1441b67c559c339af8f3517e22</Application>
  <AppVersion>15.0000</AppVersion>
  <Pages>2</Pages>
  <Words>553</Words>
  <Characters>3439</Characters>
  <CharactersWithSpaces>3982</CharactersWithSpaces>
  <Paragraphs>49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2022-05-01T21:08:00Z</dcterms:created>
  <dc:creator>CM</dc:creator>
  <dc:description/>
  <dc:language>en-GB</dc:language>
  <cp:lastModifiedBy/>
  <cp:lastPrinted>2009-02-11T14:59:00Z</cp:lastPrinted>
  <dcterms:modified xsi:type="dcterms:W3CDTF">2024-05-02T18:12:56Z</dcterms:modified>
  <cp:revision>11</cp:revision>
  <dc:subject/>
  <dc:title>Prot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