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B6FE95" w14:textId="77777777" w:rsidR="001B6796" w:rsidRPr="00D146E5" w:rsidRDefault="0053260A" w:rsidP="00FE3695">
      <w:pPr>
        <w:tabs>
          <w:tab w:val="left" w:pos="2205"/>
        </w:tabs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noProof/>
          <w:lang w:eastAsia="it-IT"/>
        </w:rPr>
        <w:drawing>
          <wp:inline distT="0" distB="0" distL="0" distR="0" wp14:anchorId="09B6FECC" wp14:editId="09B6FECD">
            <wp:extent cx="6352540" cy="1459230"/>
            <wp:effectExtent l="0" t="0" r="0" b="0"/>
            <wp:docPr id="4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6FE96" w14:textId="77777777" w:rsidR="001B6796" w:rsidRPr="00D146E5" w:rsidRDefault="001B6796" w:rsidP="00FE3695">
      <w:pPr>
        <w:tabs>
          <w:tab w:val="left" w:pos="2205"/>
        </w:tabs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ab/>
        <w:t xml:space="preserve"> </w:t>
      </w:r>
    </w:p>
    <w:p w14:paraId="09B6FE97" w14:textId="77777777" w:rsidR="001B6796" w:rsidRPr="00D146E5" w:rsidRDefault="001B6796" w:rsidP="00FE3695">
      <w:pPr>
        <w:jc w:val="both"/>
        <w:rPr>
          <w:rFonts w:asciiTheme="majorBidi" w:hAnsiTheme="majorBidi" w:cstheme="majorBidi"/>
        </w:rPr>
      </w:pPr>
    </w:p>
    <w:p w14:paraId="09B6FE98" w14:textId="77777777" w:rsidR="001B6796" w:rsidRPr="00D146E5" w:rsidRDefault="001B6796" w:rsidP="00FE3695">
      <w:pPr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Allegato A al Documento del 15 maggio</w:t>
      </w:r>
    </w:p>
    <w:p w14:paraId="09B6FE99" w14:textId="77777777" w:rsidR="001B6796" w:rsidRPr="00D146E5" w:rsidRDefault="001B6796" w:rsidP="00FE3695">
      <w:pPr>
        <w:jc w:val="both"/>
        <w:rPr>
          <w:rFonts w:asciiTheme="majorBidi" w:hAnsiTheme="majorBidi" w:cstheme="majorBidi"/>
          <w:b/>
        </w:rPr>
      </w:pPr>
    </w:p>
    <w:p w14:paraId="09B6FE9A" w14:textId="77777777" w:rsidR="00FB77AD" w:rsidRPr="00D146E5" w:rsidRDefault="00FB77AD" w:rsidP="00FE3695">
      <w:pPr>
        <w:jc w:val="both"/>
        <w:rPr>
          <w:rFonts w:asciiTheme="majorBidi" w:hAnsiTheme="majorBidi" w:cstheme="majorBidi"/>
          <w:b/>
        </w:rPr>
      </w:pPr>
    </w:p>
    <w:p w14:paraId="09B6FE9B" w14:textId="77777777" w:rsidR="00FB77AD" w:rsidRPr="00D146E5" w:rsidRDefault="00FB77AD" w:rsidP="00FE3695">
      <w:pPr>
        <w:jc w:val="both"/>
        <w:rPr>
          <w:rFonts w:asciiTheme="majorBidi" w:hAnsiTheme="majorBidi" w:cstheme="majorBidi"/>
          <w:b/>
        </w:rPr>
      </w:pPr>
    </w:p>
    <w:p w14:paraId="09B6FE9C" w14:textId="0DBD310E" w:rsidR="001B6796" w:rsidRPr="00D146E5" w:rsidRDefault="001B6796" w:rsidP="00FE3695">
      <w:pPr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b/>
        </w:rPr>
        <w:t>Esami di Stato A.S. 20</w:t>
      </w:r>
      <w:r w:rsidR="005C289D" w:rsidRPr="00D146E5">
        <w:rPr>
          <w:rFonts w:asciiTheme="majorBidi" w:hAnsiTheme="majorBidi" w:cstheme="majorBidi"/>
          <w:b/>
        </w:rPr>
        <w:t>23</w:t>
      </w:r>
      <w:r w:rsidRPr="00D146E5">
        <w:rPr>
          <w:rFonts w:asciiTheme="majorBidi" w:hAnsiTheme="majorBidi" w:cstheme="majorBidi"/>
          <w:b/>
        </w:rPr>
        <w:t>/20</w:t>
      </w:r>
      <w:r w:rsidR="005C289D" w:rsidRPr="00D146E5">
        <w:rPr>
          <w:rFonts w:asciiTheme="majorBidi" w:hAnsiTheme="majorBidi" w:cstheme="majorBidi"/>
          <w:b/>
        </w:rPr>
        <w:t>24</w:t>
      </w:r>
    </w:p>
    <w:p w14:paraId="09B6FE9D" w14:textId="77777777" w:rsidR="001B6796" w:rsidRPr="00D146E5" w:rsidRDefault="001B6796" w:rsidP="00FE3695">
      <w:pPr>
        <w:jc w:val="both"/>
        <w:rPr>
          <w:rFonts w:asciiTheme="majorBidi" w:hAnsiTheme="majorBidi" w:cstheme="majorBidi"/>
          <w:b/>
        </w:rPr>
      </w:pPr>
    </w:p>
    <w:p w14:paraId="09B6FE9E" w14:textId="77777777" w:rsidR="001B6796" w:rsidRPr="00D146E5" w:rsidRDefault="001B6796" w:rsidP="00FE3695">
      <w:pPr>
        <w:jc w:val="both"/>
        <w:rPr>
          <w:rFonts w:asciiTheme="majorBidi" w:hAnsiTheme="majorBidi" w:cstheme="majorBidi"/>
          <w:b/>
        </w:rPr>
      </w:pPr>
    </w:p>
    <w:p w14:paraId="09B6FE9F" w14:textId="2D4AB4E7" w:rsidR="001B6796" w:rsidRPr="00D146E5" w:rsidRDefault="001B6796" w:rsidP="00FE3695">
      <w:pPr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b/>
        </w:rPr>
        <w:t>CLASSE</w:t>
      </w:r>
      <w:r w:rsidR="005C289D" w:rsidRPr="00D146E5">
        <w:rPr>
          <w:rFonts w:asciiTheme="majorBidi" w:hAnsiTheme="majorBidi" w:cstheme="majorBidi"/>
          <w:b/>
        </w:rPr>
        <w:t xml:space="preserve"> 5</w:t>
      </w:r>
      <w:r w:rsidR="00532FDD">
        <w:rPr>
          <w:rFonts w:asciiTheme="majorBidi" w:hAnsiTheme="majorBidi" w:cstheme="majorBidi"/>
          <w:b/>
        </w:rPr>
        <w:t>L</w:t>
      </w:r>
      <w:r w:rsidR="005C289D" w:rsidRPr="00D146E5">
        <w:rPr>
          <w:rFonts w:asciiTheme="majorBidi" w:hAnsiTheme="majorBidi" w:cstheme="majorBidi"/>
          <w:b/>
        </w:rPr>
        <w:t xml:space="preserve"> </w:t>
      </w:r>
      <w:r w:rsidRPr="00D146E5">
        <w:rPr>
          <w:rFonts w:asciiTheme="majorBidi" w:hAnsiTheme="majorBidi" w:cstheme="majorBidi"/>
          <w:b/>
        </w:rPr>
        <w:t>INDIRIZZO</w:t>
      </w:r>
      <w:r w:rsidR="005C289D" w:rsidRPr="00D146E5">
        <w:rPr>
          <w:rFonts w:asciiTheme="majorBidi" w:hAnsiTheme="majorBidi" w:cstheme="majorBidi"/>
          <w:b/>
        </w:rPr>
        <w:t xml:space="preserve"> </w:t>
      </w:r>
      <w:r w:rsidR="00336987">
        <w:rPr>
          <w:rFonts w:asciiTheme="majorBidi" w:hAnsiTheme="majorBidi" w:cstheme="majorBidi"/>
          <w:b/>
        </w:rPr>
        <w:t xml:space="preserve">LINGUISTICO </w:t>
      </w:r>
      <w:r w:rsidR="005C289D" w:rsidRPr="00D146E5">
        <w:rPr>
          <w:rFonts w:asciiTheme="majorBidi" w:hAnsiTheme="majorBidi" w:cstheme="majorBidi"/>
          <w:b/>
        </w:rPr>
        <w:t>INTERNAZIONALE</w:t>
      </w:r>
    </w:p>
    <w:p w14:paraId="09B6FEA0" w14:textId="77777777" w:rsidR="001B6796" w:rsidRPr="00D146E5" w:rsidRDefault="001B6796" w:rsidP="00FE3695">
      <w:pPr>
        <w:jc w:val="both"/>
        <w:rPr>
          <w:rFonts w:asciiTheme="majorBidi" w:hAnsiTheme="majorBidi" w:cstheme="majorBidi"/>
          <w:b/>
        </w:rPr>
      </w:pPr>
    </w:p>
    <w:p w14:paraId="09B6FEA1" w14:textId="12541B3D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iCs/>
        </w:rPr>
        <w:t xml:space="preserve">MATERIA DI INSEGNAMENTO: </w:t>
      </w:r>
      <w:r w:rsidR="005C289D" w:rsidRPr="00D146E5">
        <w:rPr>
          <w:rFonts w:asciiTheme="majorBidi" w:hAnsiTheme="majorBidi" w:cstheme="majorBidi"/>
          <w:iCs/>
        </w:rPr>
        <w:t>Religione</w:t>
      </w:r>
    </w:p>
    <w:p w14:paraId="09B6FEA2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iCs/>
        </w:rPr>
      </w:pPr>
    </w:p>
    <w:p w14:paraId="09B6FEA4" w14:textId="15E06FCC" w:rsidR="001B6796" w:rsidRPr="003F78D6" w:rsidRDefault="001B6796" w:rsidP="003F78D6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iCs/>
        </w:rPr>
        <w:t xml:space="preserve">Docente: </w:t>
      </w:r>
      <w:r w:rsidR="005C289D" w:rsidRPr="00D146E5">
        <w:rPr>
          <w:rFonts w:asciiTheme="majorBidi" w:hAnsiTheme="majorBidi" w:cstheme="majorBidi"/>
          <w:iCs/>
        </w:rPr>
        <w:t>Erika Lepori</w:t>
      </w:r>
    </w:p>
    <w:p w14:paraId="09B6FEA5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iCs/>
        </w:rPr>
      </w:pPr>
    </w:p>
    <w:p w14:paraId="09B6FEA6" w14:textId="2CFCE6A0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iCs/>
        </w:rPr>
        <w:t xml:space="preserve">ore di lezioni settimanali n° </w:t>
      </w:r>
      <w:r w:rsidR="005C289D" w:rsidRPr="00D146E5">
        <w:rPr>
          <w:rFonts w:asciiTheme="majorBidi" w:hAnsiTheme="majorBidi" w:cstheme="majorBidi"/>
          <w:iCs/>
        </w:rPr>
        <w:t>1</w:t>
      </w:r>
    </w:p>
    <w:p w14:paraId="09B6FEA8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iCs/>
        </w:rPr>
      </w:pPr>
    </w:p>
    <w:p w14:paraId="09B6FEA9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b/>
          <w:bCs/>
        </w:rPr>
        <w:t xml:space="preserve">1. Obiettivi specifici della disciplina </w:t>
      </w:r>
    </w:p>
    <w:p w14:paraId="09B6FEAA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 </w:t>
      </w:r>
    </w:p>
    <w:p w14:paraId="051CFE6A" w14:textId="77777777" w:rsidR="00027819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b/>
        </w:rPr>
      </w:pPr>
      <w:r w:rsidRPr="00D146E5">
        <w:rPr>
          <w:rFonts w:asciiTheme="majorBidi" w:hAnsiTheme="majorBidi" w:cstheme="majorBidi"/>
          <w:b/>
        </w:rPr>
        <w:t>In termini di competenze:</w:t>
      </w:r>
      <w:r w:rsidR="00027819" w:rsidRPr="00D146E5">
        <w:rPr>
          <w:rFonts w:asciiTheme="majorBidi" w:hAnsiTheme="majorBidi" w:cstheme="majorBidi"/>
          <w:b/>
        </w:rPr>
        <w:t xml:space="preserve"> </w:t>
      </w:r>
    </w:p>
    <w:p w14:paraId="3E0AA0A5" w14:textId="4AE31803" w:rsidR="00027819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 xml:space="preserve">• collegare argomenti di discipline diverse, sapendo coglierne le </w:t>
      </w:r>
    </w:p>
    <w:p w14:paraId="38C1AF23" w14:textId="4C83429E" w:rsidR="00027819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>relazioni;</w:t>
      </w:r>
    </w:p>
    <w:p w14:paraId="79689958" w14:textId="15DB907C" w:rsidR="00027819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>• assumere una posizione su dati valori;</w:t>
      </w:r>
    </w:p>
    <w:p w14:paraId="3CCFB7AF" w14:textId="629F95B1" w:rsidR="00027819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>• interpretare criticamente la realtà contemporanea;</w:t>
      </w:r>
    </w:p>
    <w:p w14:paraId="07C69203" w14:textId="77777777" w:rsidR="00027819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 xml:space="preserve">• rapportarsi in modo aperto, libero e costruttivo con sistemi di valore </w:t>
      </w:r>
    </w:p>
    <w:p w14:paraId="67DC43F8" w14:textId="77777777" w:rsidR="00027819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 xml:space="preserve">diversi dal proprio sapendone verificare gli effetti nei vari ambiti della </w:t>
      </w:r>
    </w:p>
    <w:p w14:paraId="08287ADB" w14:textId="1F3E8F87" w:rsidR="00027819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>società e della cultura;</w:t>
      </w:r>
    </w:p>
    <w:p w14:paraId="13FDDD68" w14:textId="77777777" w:rsidR="00027819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 xml:space="preserve">• individuare sul piano etico-religioso le problematiche legate allo </w:t>
      </w:r>
    </w:p>
    <w:p w14:paraId="0D239AF4" w14:textId="77777777" w:rsidR="00027819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 xml:space="preserve">sviluppo economico, sociale e ambientale, alla globalizzazione e alla </w:t>
      </w:r>
    </w:p>
    <w:p w14:paraId="09B6FEAB" w14:textId="3E14FAEB" w:rsidR="001B6796" w:rsidRPr="00D146E5" w:rsidRDefault="00027819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>multiculturalità, alle nuove tecnologie e modalità di accesso al sapere.</w:t>
      </w:r>
    </w:p>
    <w:p w14:paraId="09B6FEAC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bCs/>
        </w:rPr>
      </w:pPr>
    </w:p>
    <w:p w14:paraId="09B6FEAD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b/>
        </w:rPr>
      </w:pPr>
      <w:r w:rsidRPr="00D146E5">
        <w:rPr>
          <w:rFonts w:asciiTheme="majorBidi" w:hAnsiTheme="majorBidi" w:cstheme="majorBidi"/>
          <w:b/>
        </w:rPr>
        <w:t>In termini di abilità:</w:t>
      </w:r>
    </w:p>
    <w:p w14:paraId="5A2CFF0D" w14:textId="3FD89752" w:rsidR="00A83834" w:rsidRPr="00D146E5" w:rsidRDefault="00A83834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• usare un linguaggio appropriato, specifico della disciplina;</w:t>
      </w:r>
    </w:p>
    <w:p w14:paraId="0B416B5F" w14:textId="7331FD6D" w:rsidR="00A83834" w:rsidRPr="00D146E5" w:rsidRDefault="00A83834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• esporre, oralmente o per scritto, i contenuti appresi;</w:t>
      </w:r>
    </w:p>
    <w:p w14:paraId="67C0C039" w14:textId="77777777" w:rsidR="00A83834" w:rsidRPr="00D146E5" w:rsidRDefault="00A83834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• analizzare nuclei tematici anche complessi, problemi e processi </w:t>
      </w:r>
    </w:p>
    <w:p w14:paraId="689B4B0F" w14:textId="78B7552A" w:rsidR="00A83834" w:rsidRPr="00D146E5" w:rsidRDefault="00A83834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storici, teologici, filosofici;</w:t>
      </w:r>
    </w:p>
    <w:p w14:paraId="289B5E0F" w14:textId="2C4B1DB3" w:rsidR="00A83834" w:rsidRPr="00D146E5" w:rsidRDefault="00A83834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• sintetizzare i contenuti appresi in modo efficace;</w:t>
      </w:r>
    </w:p>
    <w:p w14:paraId="6B743698" w14:textId="77777777" w:rsidR="00A83834" w:rsidRPr="00D146E5" w:rsidRDefault="00A83834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• produrre una riflessione originale e personale su una questione </w:t>
      </w:r>
    </w:p>
    <w:p w14:paraId="5EB1DCDC" w14:textId="58BF362A" w:rsidR="00A83834" w:rsidRPr="00D146E5" w:rsidRDefault="00A83834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lastRenderedPageBreak/>
        <w:t>data, relativa a una delle problematiche trattate.</w:t>
      </w:r>
    </w:p>
    <w:p w14:paraId="09B6FEAE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</w:rPr>
      </w:pPr>
    </w:p>
    <w:p w14:paraId="38A896BD" w14:textId="50974D1F" w:rsidR="000D6AB1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b/>
        </w:rPr>
      </w:pPr>
      <w:r w:rsidRPr="00D146E5">
        <w:rPr>
          <w:rFonts w:asciiTheme="majorBidi" w:hAnsiTheme="majorBidi" w:cstheme="majorBidi"/>
          <w:b/>
        </w:rPr>
        <w:t>In termini di conoscenze:</w:t>
      </w:r>
    </w:p>
    <w:p w14:paraId="6EC9ADEB" w14:textId="77777777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• conoscere i linguaggi specifici della disciplina per rileggere e </w:t>
      </w:r>
    </w:p>
    <w:p w14:paraId="14E60B8E" w14:textId="3ADACFCC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interpretare la molteplicità del reale</w:t>
      </w:r>
      <w:r w:rsidR="000D6AB1" w:rsidRPr="00D146E5">
        <w:rPr>
          <w:rFonts w:asciiTheme="majorBidi" w:hAnsiTheme="majorBidi" w:cstheme="majorBidi"/>
        </w:rPr>
        <w:t>;</w:t>
      </w:r>
    </w:p>
    <w:p w14:paraId="5855F03F" w14:textId="77777777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• conoscere i diversi aspetti del fatto religioso nel mondo </w:t>
      </w:r>
    </w:p>
    <w:p w14:paraId="73EE7A6C" w14:textId="3C607F4B" w:rsidR="00507586" w:rsidRPr="00D146E5" w:rsidRDefault="000D6AB1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c</w:t>
      </w:r>
      <w:r w:rsidR="00507586" w:rsidRPr="00D146E5">
        <w:rPr>
          <w:rFonts w:asciiTheme="majorBidi" w:hAnsiTheme="majorBidi" w:cstheme="majorBidi"/>
        </w:rPr>
        <w:t>ontemporaneo</w:t>
      </w:r>
      <w:r w:rsidRPr="00D146E5">
        <w:rPr>
          <w:rFonts w:asciiTheme="majorBidi" w:hAnsiTheme="majorBidi" w:cstheme="majorBidi"/>
        </w:rPr>
        <w:t>;</w:t>
      </w:r>
    </w:p>
    <w:p w14:paraId="1EDB83C3" w14:textId="77777777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• riconoscere il ruolo della religione nella società e comprenderne la </w:t>
      </w:r>
    </w:p>
    <w:p w14:paraId="665A9380" w14:textId="77777777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natura nella prospettiva di un dialogo costruttivo fondato sul principio della </w:t>
      </w:r>
    </w:p>
    <w:p w14:paraId="3BD9702A" w14:textId="5D002E78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libertà religiosa</w:t>
      </w:r>
      <w:r w:rsidR="000D6AB1" w:rsidRPr="00D146E5">
        <w:rPr>
          <w:rFonts w:asciiTheme="majorBidi" w:hAnsiTheme="majorBidi" w:cstheme="majorBidi"/>
        </w:rPr>
        <w:t>;</w:t>
      </w:r>
    </w:p>
    <w:p w14:paraId="1FB0CCDB" w14:textId="77777777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• conoscere i principi fondamentali del pensiero sociale della Chiesa </w:t>
      </w:r>
    </w:p>
    <w:p w14:paraId="5CAFBFFA" w14:textId="6B03A3B5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in relazione a significativi problemi etici</w:t>
      </w:r>
      <w:r w:rsidR="000D6AB1" w:rsidRPr="00D146E5">
        <w:rPr>
          <w:rFonts w:asciiTheme="majorBidi" w:hAnsiTheme="majorBidi" w:cstheme="majorBidi"/>
        </w:rPr>
        <w:t>;</w:t>
      </w:r>
    </w:p>
    <w:p w14:paraId="5D64D287" w14:textId="77777777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• conoscere i principi essenziali a fondamento della morale delle </w:t>
      </w:r>
    </w:p>
    <w:p w14:paraId="7FED76C8" w14:textId="7F45EE34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religioni studiate</w:t>
      </w:r>
      <w:r w:rsidR="000D6AB1" w:rsidRPr="00D146E5">
        <w:rPr>
          <w:rFonts w:asciiTheme="majorBidi" w:hAnsiTheme="majorBidi" w:cstheme="majorBidi"/>
        </w:rPr>
        <w:t>;</w:t>
      </w:r>
    </w:p>
    <w:p w14:paraId="53F2CC84" w14:textId="77777777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• conoscere i principali elementi di rinnovamento della Chiesa del </w:t>
      </w:r>
    </w:p>
    <w:p w14:paraId="35A2F836" w14:textId="38D034A8" w:rsidR="00507586" w:rsidRPr="00D146E5" w:rsidRDefault="0050758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Concilio Ecumenico Vaticano II</w:t>
      </w:r>
      <w:r w:rsidR="000D6AB1" w:rsidRPr="00D146E5">
        <w:rPr>
          <w:rFonts w:asciiTheme="majorBidi" w:hAnsiTheme="majorBidi" w:cstheme="majorBidi"/>
        </w:rPr>
        <w:t>.</w:t>
      </w:r>
    </w:p>
    <w:p w14:paraId="09B6FEB0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iCs/>
        </w:rPr>
      </w:pPr>
    </w:p>
    <w:p w14:paraId="09B6FEB1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iCs/>
        </w:rPr>
      </w:pPr>
    </w:p>
    <w:p w14:paraId="09B6FEB2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b/>
          <w:bCs/>
        </w:rPr>
        <w:t xml:space="preserve">2. Contenuti e tempi del percorso formativo </w:t>
      </w:r>
      <w:r w:rsidRPr="00D146E5">
        <w:rPr>
          <w:rFonts w:asciiTheme="majorBidi" w:hAnsiTheme="majorBidi" w:cstheme="majorBidi"/>
          <w:b/>
          <w:bCs/>
        </w:rPr>
        <w:tab/>
      </w:r>
    </w:p>
    <w:p w14:paraId="09B6FEB3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iCs/>
        </w:rPr>
      </w:pPr>
    </w:p>
    <w:p w14:paraId="7DE7594E" w14:textId="77777777" w:rsidR="004479DA" w:rsidRPr="00D146E5" w:rsidRDefault="004479DA" w:rsidP="00FE3695">
      <w:pPr>
        <w:jc w:val="both"/>
        <w:rPr>
          <w:rFonts w:asciiTheme="majorBidi" w:hAnsiTheme="majorBidi" w:cstheme="majorBidi"/>
          <w:b/>
          <w:bCs/>
          <w:iCs/>
          <w:u w:val="single"/>
        </w:rPr>
      </w:pPr>
      <w:r w:rsidRPr="00D146E5">
        <w:rPr>
          <w:rFonts w:asciiTheme="majorBidi" w:hAnsiTheme="majorBidi" w:cstheme="majorBidi"/>
          <w:iCs/>
          <w:u w:val="single"/>
        </w:rPr>
        <w:t>Area antropologico-esistenziale: chi è l’uomo?</w:t>
      </w:r>
      <w:r w:rsidRPr="00D146E5">
        <w:rPr>
          <w:rFonts w:asciiTheme="majorBidi" w:hAnsiTheme="majorBidi" w:cstheme="majorBidi"/>
          <w:b/>
          <w:bCs/>
          <w:iCs/>
          <w:u w:val="single"/>
        </w:rPr>
        <w:t xml:space="preserve"> </w:t>
      </w:r>
    </w:p>
    <w:p w14:paraId="2F5A0D68" w14:textId="77777777" w:rsidR="004479DA" w:rsidRPr="00D146E5" w:rsidRDefault="004479DA" w:rsidP="00FE3695">
      <w:pPr>
        <w:jc w:val="both"/>
        <w:rPr>
          <w:rFonts w:asciiTheme="majorBidi" w:hAnsiTheme="majorBidi" w:cstheme="majorBidi"/>
          <w:b/>
          <w:bCs/>
          <w:iCs/>
          <w:u w:val="single"/>
        </w:rPr>
      </w:pPr>
    </w:p>
    <w:p w14:paraId="2CC1233A" w14:textId="77777777" w:rsidR="004479DA" w:rsidRPr="00D146E5" w:rsidRDefault="004479DA" w:rsidP="00FE3695">
      <w:pPr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>La dignità della persona umana al centro della riflessione morale cristiana. (OTTOBRE)</w:t>
      </w:r>
    </w:p>
    <w:p w14:paraId="087136C0" w14:textId="77777777" w:rsidR="004479DA" w:rsidRPr="00D146E5" w:rsidRDefault="004479DA" w:rsidP="00FE3695">
      <w:pPr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Introduzione all'etica sociale: il concetto di bene comune e il valore della persona. La persona e l'influenza che apporta alla collettività. La società, la globalizzazione e la loro influenza sulla persona. (OTTOBRE-NOVEMBRE)</w:t>
      </w:r>
    </w:p>
    <w:p w14:paraId="7A4E0C95" w14:textId="62DBA215" w:rsidR="004479DA" w:rsidRPr="00D146E5" w:rsidRDefault="004479DA" w:rsidP="00FE3695">
      <w:pPr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Questioni etiche legate all’economia: visione del docufilm “Living on one dollar”. </w:t>
      </w:r>
      <w:r w:rsidR="004A2ED3">
        <w:rPr>
          <w:rFonts w:asciiTheme="majorBidi" w:hAnsiTheme="majorBidi" w:cstheme="majorBidi"/>
        </w:rPr>
        <w:t>Riferimenti</w:t>
      </w:r>
      <w:r w:rsidRPr="00D146E5">
        <w:rPr>
          <w:rFonts w:asciiTheme="majorBidi" w:hAnsiTheme="majorBidi" w:cstheme="majorBidi"/>
        </w:rPr>
        <w:t xml:space="preserve"> alla realtà del microcredito e all’evento “Economy of Francesco” (</w:t>
      </w:r>
      <w:r w:rsidR="00C739C6">
        <w:rPr>
          <w:rFonts w:asciiTheme="majorBidi" w:hAnsiTheme="majorBidi" w:cstheme="majorBidi"/>
        </w:rPr>
        <w:t>NOVEMBRE-DICEMBRE</w:t>
      </w:r>
      <w:r w:rsidR="001474ED" w:rsidRPr="00D146E5">
        <w:rPr>
          <w:rFonts w:asciiTheme="majorBidi" w:hAnsiTheme="majorBidi" w:cstheme="majorBidi"/>
        </w:rPr>
        <w:t>).</w:t>
      </w:r>
    </w:p>
    <w:p w14:paraId="1F45B01C" w14:textId="535CAD26" w:rsidR="004479DA" w:rsidRPr="00D146E5" w:rsidRDefault="004479DA" w:rsidP="00FE3695">
      <w:pPr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>Riflessione sul tema della libertà</w:t>
      </w:r>
      <w:r w:rsidR="00A0405A">
        <w:rPr>
          <w:rFonts w:asciiTheme="majorBidi" w:hAnsiTheme="majorBidi" w:cstheme="majorBidi"/>
        </w:rPr>
        <w:t xml:space="preserve"> e della scelta del proprio percorso di crescita</w:t>
      </w:r>
      <w:r w:rsidRPr="00D146E5">
        <w:rPr>
          <w:rFonts w:asciiTheme="majorBidi" w:hAnsiTheme="majorBidi" w:cstheme="majorBidi"/>
        </w:rPr>
        <w:t xml:space="preserve"> in due incontri con esponente dell’</w:t>
      </w:r>
      <w:r w:rsidR="00AC0B6C">
        <w:rPr>
          <w:rFonts w:asciiTheme="majorBidi" w:hAnsiTheme="majorBidi" w:cstheme="majorBidi"/>
        </w:rPr>
        <w:t>ETS</w:t>
      </w:r>
      <w:r w:rsidRPr="00D146E5">
        <w:rPr>
          <w:rFonts w:asciiTheme="majorBidi" w:hAnsiTheme="majorBidi" w:cstheme="majorBidi"/>
        </w:rPr>
        <w:t xml:space="preserve"> “Tutto è vita”</w:t>
      </w:r>
      <w:r w:rsidR="00AC0B6C">
        <w:rPr>
          <w:rFonts w:asciiTheme="majorBidi" w:hAnsiTheme="majorBidi" w:cstheme="majorBidi"/>
        </w:rPr>
        <w:t xml:space="preserve"> </w:t>
      </w:r>
      <w:r w:rsidRPr="00D146E5">
        <w:rPr>
          <w:rFonts w:asciiTheme="majorBidi" w:hAnsiTheme="majorBidi" w:cstheme="majorBidi"/>
        </w:rPr>
        <w:t>(MARZO-APRILE)</w:t>
      </w:r>
    </w:p>
    <w:p w14:paraId="4F81DEF0" w14:textId="77777777" w:rsidR="004479DA" w:rsidRPr="00D146E5" w:rsidRDefault="004479DA" w:rsidP="00FE3695">
      <w:pPr>
        <w:jc w:val="both"/>
        <w:rPr>
          <w:rFonts w:asciiTheme="majorBidi" w:hAnsiTheme="majorBidi" w:cstheme="majorBidi"/>
          <w:iCs/>
        </w:rPr>
      </w:pPr>
    </w:p>
    <w:p w14:paraId="445282F1" w14:textId="77777777" w:rsidR="004479DA" w:rsidRPr="00D146E5" w:rsidRDefault="004479DA" w:rsidP="00FE3695">
      <w:pPr>
        <w:jc w:val="both"/>
        <w:rPr>
          <w:rFonts w:asciiTheme="majorBidi" w:hAnsiTheme="majorBidi" w:cstheme="majorBidi"/>
          <w:iCs/>
          <w:u w:val="single"/>
        </w:rPr>
      </w:pPr>
      <w:r w:rsidRPr="00D146E5">
        <w:rPr>
          <w:rFonts w:asciiTheme="majorBidi" w:hAnsiTheme="majorBidi" w:cstheme="majorBidi"/>
          <w:iCs/>
          <w:u w:val="single"/>
        </w:rPr>
        <w:t>Area storico-fenomenologica: il fatto religioso</w:t>
      </w:r>
    </w:p>
    <w:p w14:paraId="2C7624A7" w14:textId="77777777" w:rsidR="004479DA" w:rsidRPr="00D146E5" w:rsidRDefault="004479DA" w:rsidP="00FE3695">
      <w:pPr>
        <w:jc w:val="both"/>
        <w:rPr>
          <w:rFonts w:asciiTheme="majorBidi" w:hAnsiTheme="majorBidi" w:cstheme="majorBidi"/>
          <w:iCs/>
          <w:u w:val="single"/>
        </w:rPr>
      </w:pPr>
    </w:p>
    <w:p w14:paraId="13F1D6FB" w14:textId="3396D935" w:rsidR="004479DA" w:rsidRPr="00D146E5" w:rsidRDefault="004479DA" w:rsidP="00FE3695">
      <w:pPr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 xml:space="preserve">Dottrina sociale della Chiesa: tematiche legate in particolare allo sviluppo economico e sociale. Principi di solidarietà e sussidiarietà come valori di riferimento. Contenuti fondamentali delle prime encicliche sociali: </w:t>
      </w:r>
      <w:r w:rsidRPr="00D146E5">
        <w:rPr>
          <w:rFonts w:asciiTheme="majorBidi" w:hAnsiTheme="majorBidi" w:cstheme="majorBidi"/>
          <w:i/>
        </w:rPr>
        <w:t>Rerum Novarum</w:t>
      </w:r>
      <w:r w:rsidRPr="00D146E5">
        <w:rPr>
          <w:rFonts w:asciiTheme="majorBidi" w:hAnsiTheme="majorBidi" w:cstheme="majorBidi"/>
          <w:iCs/>
        </w:rPr>
        <w:t xml:space="preserve"> e </w:t>
      </w:r>
      <w:r w:rsidRPr="00D146E5">
        <w:rPr>
          <w:rFonts w:asciiTheme="majorBidi" w:hAnsiTheme="majorBidi" w:cstheme="majorBidi"/>
          <w:i/>
        </w:rPr>
        <w:t>Quadragesimo Anno</w:t>
      </w:r>
      <w:r w:rsidRPr="00D146E5">
        <w:rPr>
          <w:rFonts w:asciiTheme="majorBidi" w:hAnsiTheme="majorBidi" w:cstheme="majorBidi"/>
          <w:iCs/>
        </w:rPr>
        <w:t>. (</w:t>
      </w:r>
      <w:r w:rsidR="0034487F" w:rsidRPr="00D146E5">
        <w:rPr>
          <w:rFonts w:asciiTheme="majorBidi" w:hAnsiTheme="majorBidi" w:cstheme="majorBidi"/>
          <w:iCs/>
        </w:rPr>
        <w:t>OTTOBRE</w:t>
      </w:r>
      <w:r w:rsidR="00BC0A65">
        <w:rPr>
          <w:rFonts w:asciiTheme="majorBidi" w:hAnsiTheme="majorBidi" w:cstheme="majorBidi"/>
          <w:iCs/>
        </w:rPr>
        <w:t>-NOVEMBRE</w:t>
      </w:r>
      <w:r w:rsidR="0034487F" w:rsidRPr="00D146E5">
        <w:rPr>
          <w:rFonts w:asciiTheme="majorBidi" w:hAnsiTheme="majorBidi" w:cstheme="majorBidi"/>
          <w:iCs/>
        </w:rPr>
        <w:t>)</w:t>
      </w:r>
    </w:p>
    <w:p w14:paraId="43BC75EF" w14:textId="59DEB6C3" w:rsidR="0030690B" w:rsidRPr="00D146E5" w:rsidRDefault="0030690B" w:rsidP="00FE3695">
      <w:pPr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 xml:space="preserve">Il Cristianesimo nel mondo: realtà religiose nello stato d’Israele e in Palestina: alcuni accenni alla questione israelo-palestinese. Visione di un breve documentario su </w:t>
      </w:r>
      <w:r w:rsidR="00DB3A06">
        <w:rPr>
          <w:rFonts w:asciiTheme="majorBidi" w:hAnsiTheme="majorBidi" w:cstheme="majorBidi"/>
          <w:iCs/>
        </w:rPr>
        <w:t>“</w:t>
      </w:r>
      <w:r w:rsidRPr="00D146E5">
        <w:rPr>
          <w:rFonts w:asciiTheme="majorBidi" w:hAnsiTheme="majorBidi" w:cstheme="majorBidi"/>
          <w:iCs/>
        </w:rPr>
        <w:t>Rondine</w:t>
      </w:r>
      <w:r w:rsidR="00DB3A06">
        <w:rPr>
          <w:rFonts w:asciiTheme="majorBidi" w:hAnsiTheme="majorBidi" w:cstheme="majorBidi"/>
          <w:iCs/>
        </w:rPr>
        <w:t>-</w:t>
      </w:r>
      <w:r w:rsidRPr="00D146E5">
        <w:rPr>
          <w:rFonts w:asciiTheme="majorBidi" w:hAnsiTheme="majorBidi" w:cstheme="majorBidi"/>
          <w:iCs/>
        </w:rPr>
        <w:t>Cittadella della Pace</w:t>
      </w:r>
      <w:r w:rsidR="00DB3A06">
        <w:rPr>
          <w:rFonts w:asciiTheme="majorBidi" w:hAnsiTheme="majorBidi" w:cstheme="majorBidi"/>
          <w:iCs/>
        </w:rPr>
        <w:t xml:space="preserve">” </w:t>
      </w:r>
      <w:r w:rsidRPr="00D146E5">
        <w:rPr>
          <w:rFonts w:asciiTheme="majorBidi" w:hAnsiTheme="majorBidi" w:cstheme="majorBidi"/>
          <w:iCs/>
        </w:rPr>
        <w:t>in provincia di Arezzo. (</w:t>
      </w:r>
      <w:r w:rsidR="009B4E39" w:rsidRPr="00D146E5">
        <w:rPr>
          <w:rFonts w:asciiTheme="majorBidi" w:hAnsiTheme="majorBidi" w:cstheme="majorBidi"/>
          <w:iCs/>
        </w:rPr>
        <w:t>GENNAIO-FEBBRAIO</w:t>
      </w:r>
      <w:r w:rsidRPr="00D146E5">
        <w:rPr>
          <w:rFonts w:asciiTheme="majorBidi" w:hAnsiTheme="majorBidi" w:cstheme="majorBidi"/>
          <w:iCs/>
        </w:rPr>
        <w:t>)</w:t>
      </w:r>
    </w:p>
    <w:p w14:paraId="30053016" w14:textId="298D78D2" w:rsidR="0030690B" w:rsidRPr="00D146E5" w:rsidRDefault="0030690B" w:rsidP="00FE3695">
      <w:pPr>
        <w:spacing w:line="276" w:lineRule="auto"/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 xml:space="preserve">La tradizione cristiano-cattolica nella cultura italiana del XX secolo nei vari ambiti della società: il </w:t>
      </w:r>
      <w:r w:rsidR="00C166F2" w:rsidRPr="00D146E5">
        <w:rPr>
          <w:rFonts w:asciiTheme="majorBidi" w:hAnsiTheme="majorBidi" w:cstheme="majorBidi"/>
          <w:iCs/>
        </w:rPr>
        <w:t>Concilio Vaticano</w:t>
      </w:r>
      <w:r w:rsidRPr="00D146E5">
        <w:rPr>
          <w:rFonts w:asciiTheme="majorBidi" w:hAnsiTheme="majorBidi" w:cstheme="majorBidi"/>
          <w:iCs/>
        </w:rPr>
        <w:t xml:space="preserve"> II. Figure di rilievo della tradizione cristiana e della cultura italiana: Giorgio La Pira, don Lorenzo Milani (</w:t>
      </w:r>
      <w:r w:rsidR="009C182D">
        <w:rPr>
          <w:rFonts w:asciiTheme="majorBidi" w:hAnsiTheme="majorBidi" w:cstheme="majorBidi"/>
          <w:iCs/>
        </w:rPr>
        <w:t>APRILE</w:t>
      </w:r>
      <w:r w:rsidR="00C166F2" w:rsidRPr="00D146E5">
        <w:rPr>
          <w:rFonts w:asciiTheme="majorBidi" w:hAnsiTheme="majorBidi" w:cstheme="majorBidi"/>
          <w:iCs/>
        </w:rPr>
        <w:t>-</w:t>
      </w:r>
      <w:r w:rsidR="003F78D6">
        <w:rPr>
          <w:rFonts w:asciiTheme="majorBidi" w:hAnsiTheme="majorBidi" w:cstheme="majorBidi"/>
          <w:iCs/>
        </w:rPr>
        <w:t>MAGGIO</w:t>
      </w:r>
      <w:r w:rsidRPr="00D146E5">
        <w:rPr>
          <w:rFonts w:asciiTheme="majorBidi" w:hAnsiTheme="majorBidi" w:cstheme="majorBidi"/>
          <w:iCs/>
        </w:rPr>
        <w:t>)</w:t>
      </w:r>
    </w:p>
    <w:p w14:paraId="3FD11015" w14:textId="77777777" w:rsidR="004479DA" w:rsidRPr="00D146E5" w:rsidRDefault="004479DA" w:rsidP="00FE3695">
      <w:pPr>
        <w:jc w:val="both"/>
        <w:rPr>
          <w:rFonts w:asciiTheme="majorBidi" w:hAnsiTheme="majorBidi" w:cstheme="majorBidi"/>
          <w:b/>
          <w:bCs/>
          <w:iCs/>
          <w:u w:val="single"/>
        </w:rPr>
      </w:pPr>
    </w:p>
    <w:p w14:paraId="5262D89C" w14:textId="77777777" w:rsidR="004479DA" w:rsidRPr="00D146E5" w:rsidRDefault="004479DA" w:rsidP="00FE3695">
      <w:pPr>
        <w:jc w:val="both"/>
        <w:rPr>
          <w:rFonts w:asciiTheme="majorBidi" w:hAnsiTheme="majorBidi" w:cstheme="majorBidi"/>
          <w:iCs/>
          <w:u w:val="single"/>
        </w:rPr>
      </w:pPr>
      <w:r w:rsidRPr="00D146E5">
        <w:rPr>
          <w:rFonts w:asciiTheme="majorBidi" w:hAnsiTheme="majorBidi" w:cstheme="majorBidi"/>
          <w:iCs/>
          <w:u w:val="single"/>
        </w:rPr>
        <w:t>Area biblico-teologica: la Rivelazione di Dio</w:t>
      </w:r>
    </w:p>
    <w:p w14:paraId="351CB07D" w14:textId="77777777" w:rsidR="004479DA" w:rsidRPr="00D146E5" w:rsidRDefault="004479DA" w:rsidP="00FE3695">
      <w:pPr>
        <w:jc w:val="both"/>
        <w:rPr>
          <w:rFonts w:asciiTheme="majorBidi" w:hAnsiTheme="majorBidi" w:cstheme="majorBidi"/>
          <w:iCs/>
          <w:u w:val="single"/>
        </w:rPr>
      </w:pPr>
    </w:p>
    <w:p w14:paraId="567741AE" w14:textId="484A8113" w:rsidR="004479DA" w:rsidRPr="00D146E5" w:rsidRDefault="004479DA" w:rsidP="00FE3695">
      <w:pPr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 xml:space="preserve">Enciclica </w:t>
      </w:r>
      <w:r w:rsidRPr="00D146E5">
        <w:rPr>
          <w:rFonts w:asciiTheme="majorBidi" w:hAnsiTheme="majorBidi" w:cstheme="majorBidi"/>
          <w:i/>
        </w:rPr>
        <w:t>Fratelli Tutti</w:t>
      </w:r>
      <w:r w:rsidRPr="00D146E5">
        <w:rPr>
          <w:rFonts w:asciiTheme="majorBidi" w:hAnsiTheme="majorBidi" w:cstheme="majorBidi"/>
          <w:iCs/>
        </w:rPr>
        <w:t xml:space="preserve"> sulla fraternità e l'amicizia sociale. Riflessioni inerenti ai fenomeni migratori con riferimenti al popolo d’Israele in cammino verso la Terra Promessa; accenni ad artisti </w:t>
      </w:r>
      <w:r w:rsidRPr="00D146E5">
        <w:rPr>
          <w:rFonts w:asciiTheme="majorBidi" w:hAnsiTheme="majorBidi" w:cstheme="majorBidi"/>
          <w:iCs/>
        </w:rPr>
        <w:lastRenderedPageBreak/>
        <w:t xml:space="preserve">contemporanei sensibili al </w:t>
      </w:r>
      <w:r w:rsidR="00C166F2" w:rsidRPr="00D146E5">
        <w:rPr>
          <w:rFonts w:asciiTheme="majorBidi" w:hAnsiTheme="majorBidi" w:cstheme="majorBidi"/>
          <w:iCs/>
        </w:rPr>
        <w:t>tema (</w:t>
      </w:r>
      <w:r w:rsidRPr="00D146E5">
        <w:rPr>
          <w:rFonts w:asciiTheme="majorBidi" w:hAnsiTheme="majorBidi" w:cstheme="majorBidi"/>
          <w:iCs/>
        </w:rPr>
        <w:t>Abdalla Al Omari, Aiweiwei) e alla Dichiarazione dei Diritti Umani. (</w:t>
      </w:r>
      <w:r w:rsidR="008508B5" w:rsidRPr="00D146E5">
        <w:rPr>
          <w:rFonts w:asciiTheme="majorBidi" w:hAnsiTheme="majorBidi" w:cstheme="majorBidi"/>
          <w:iCs/>
        </w:rPr>
        <w:t>GENNAIO</w:t>
      </w:r>
      <w:r w:rsidRPr="00D146E5">
        <w:rPr>
          <w:rFonts w:asciiTheme="majorBidi" w:hAnsiTheme="majorBidi" w:cstheme="majorBidi"/>
          <w:iCs/>
        </w:rPr>
        <w:t>)</w:t>
      </w:r>
    </w:p>
    <w:p w14:paraId="11465DD0" w14:textId="77777777" w:rsidR="004479DA" w:rsidRPr="00D146E5" w:rsidRDefault="004479DA" w:rsidP="00FE3695">
      <w:pPr>
        <w:jc w:val="both"/>
        <w:rPr>
          <w:rFonts w:asciiTheme="majorBidi" w:hAnsiTheme="majorBidi" w:cstheme="majorBidi"/>
          <w:iCs/>
          <w:u w:val="single"/>
        </w:rPr>
      </w:pPr>
    </w:p>
    <w:p w14:paraId="09B6FEB4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  <w:bCs/>
          <w:iCs/>
        </w:rPr>
      </w:pPr>
    </w:p>
    <w:p w14:paraId="09B6FEB5" w14:textId="77777777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b/>
          <w:bCs/>
        </w:rPr>
        <w:t>3. Metodi di insegnamento</w:t>
      </w:r>
      <w:r w:rsidRPr="00D146E5">
        <w:rPr>
          <w:rFonts w:asciiTheme="majorBidi" w:hAnsiTheme="majorBidi" w:cstheme="majorBidi"/>
        </w:rPr>
        <w:tab/>
      </w:r>
    </w:p>
    <w:p w14:paraId="09B6FEB6" w14:textId="52B1D727" w:rsidR="001B6796" w:rsidRPr="00D146E5" w:rsidRDefault="00AA14AC" w:rsidP="00FE3695">
      <w:pPr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</w:rPr>
        <w:t xml:space="preserve">Brainstorming, lezione frontale, discussioni guidate, lettura e analisi di testi, visite a realtà di rilievo culturale e religioso sul territorio. La partecipazione attiva degli studenti è stata stimolata attraverso interventi individuali e attività di collaborazione. La lezione frontale è stata guidata con il supporto di materiale audio-video. I testi e i documenti proposti sono stati introdotti ricercando sempre un riferimento attuale e significativo per il momento presente degli alunni. </w:t>
      </w:r>
    </w:p>
    <w:p w14:paraId="09B6FEB7" w14:textId="77777777" w:rsidR="001B6796" w:rsidRPr="00D146E5" w:rsidRDefault="001B6796" w:rsidP="00FE3695">
      <w:pPr>
        <w:tabs>
          <w:tab w:val="left" w:pos="360"/>
        </w:tabs>
        <w:spacing w:line="276" w:lineRule="auto"/>
        <w:jc w:val="both"/>
        <w:rPr>
          <w:rFonts w:asciiTheme="majorBidi" w:hAnsiTheme="majorBidi" w:cstheme="majorBidi"/>
          <w:bCs/>
          <w:spacing w:val="-10"/>
        </w:rPr>
      </w:pPr>
    </w:p>
    <w:p w14:paraId="7C2BFBDF" w14:textId="25B591ED" w:rsidR="00E22409" w:rsidRPr="00D146E5" w:rsidRDefault="001B6796" w:rsidP="00FE3695">
      <w:pPr>
        <w:tabs>
          <w:tab w:val="left" w:pos="360"/>
        </w:tabs>
        <w:spacing w:line="276" w:lineRule="auto"/>
        <w:jc w:val="both"/>
        <w:rPr>
          <w:rFonts w:asciiTheme="majorBidi" w:hAnsiTheme="majorBidi" w:cstheme="majorBidi"/>
          <w:i/>
          <w:iCs/>
          <w:spacing w:val="-10"/>
        </w:rPr>
      </w:pPr>
      <w:r w:rsidRPr="00D146E5">
        <w:rPr>
          <w:rFonts w:asciiTheme="majorBidi" w:hAnsiTheme="majorBidi" w:cstheme="majorBidi"/>
          <w:b/>
          <w:bCs/>
          <w:spacing w:val="-10"/>
        </w:rPr>
        <w:t>4. Metodologie e spazi utilizzati</w:t>
      </w:r>
      <w:r w:rsidRPr="00D146E5">
        <w:rPr>
          <w:rFonts w:asciiTheme="majorBidi" w:hAnsiTheme="majorBidi" w:cstheme="majorBidi"/>
          <w:i/>
          <w:iCs/>
          <w:spacing w:val="-10"/>
        </w:rPr>
        <w:t xml:space="preserve">  </w:t>
      </w:r>
    </w:p>
    <w:p w14:paraId="47C21D18" w14:textId="77777777" w:rsidR="00A10BAA" w:rsidRPr="00D146E5" w:rsidRDefault="00A10BAA" w:rsidP="00FE3695">
      <w:pPr>
        <w:tabs>
          <w:tab w:val="left" w:pos="360"/>
        </w:tabs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spacing w:val="-10"/>
        </w:rPr>
        <w:t xml:space="preserve">Presentazione di contenuti tramite </w:t>
      </w:r>
      <w:r w:rsidRPr="00D146E5">
        <w:rPr>
          <w:rFonts w:asciiTheme="majorBidi" w:hAnsiTheme="majorBidi" w:cstheme="majorBidi"/>
          <w:i/>
          <w:iCs/>
          <w:spacing w:val="-10"/>
        </w:rPr>
        <w:t>Prezi</w:t>
      </w:r>
      <w:r w:rsidRPr="00D146E5">
        <w:rPr>
          <w:rFonts w:asciiTheme="majorBidi" w:hAnsiTheme="majorBidi" w:cstheme="majorBidi"/>
          <w:spacing w:val="-10"/>
        </w:rPr>
        <w:t xml:space="preserve"> o </w:t>
      </w:r>
      <w:r w:rsidRPr="00D146E5">
        <w:rPr>
          <w:rFonts w:asciiTheme="majorBidi" w:hAnsiTheme="majorBidi" w:cstheme="majorBidi"/>
          <w:i/>
          <w:iCs/>
          <w:spacing w:val="-10"/>
        </w:rPr>
        <w:t>Padlet</w:t>
      </w:r>
      <w:r w:rsidRPr="00D146E5">
        <w:rPr>
          <w:rFonts w:asciiTheme="majorBidi" w:hAnsiTheme="majorBidi" w:cstheme="majorBidi"/>
          <w:spacing w:val="-10"/>
        </w:rPr>
        <w:t>,</w:t>
      </w:r>
      <w:r w:rsidRPr="00D146E5">
        <w:rPr>
          <w:rFonts w:asciiTheme="majorBidi" w:hAnsiTheme="majorBidi" w:cstheme="majorBidi"/>
          <w:bCs/>
          <w:spacing w:val="-10"/>
        </w:rPr>
        <w:t xml:space="preserve"> testi di lettura, di consultazione, video, dispense, giornali – Bibbia; documenti integrativi di approfondimento (disciplinari e interdisciplinari); testi relativi alle problematiche adolescenziali in rapporto al vissuto religioso; altri materiali e supporti forniti dal docente.</w:t>
      </w:r>
      <w:r w:rsidRPr="00D146E5">
        <w:rPr>
          <w:rFonts w:asciiTheme="majorBidi" w:hAnsiTheme="majorBidi" w:cstheme="majorBidi"/>
          <w:spacing w:val="-10"/>
        </w:rPr>
        <w:t xml:space="preserve"> Coinvolgimento delle studentesse attraverso domande e riflessioni insieme.  Visite sul territorio fiorentino (quando possibile) durante l’ora di lezione nei pressi della scuola.</w:t>
      </w:r>
    </w:p>
    <w:p w14:paraId="09B6FEBA" w14:textId="77777777" w:rsidR="001B6796" w:rsidRPr="00D146E5" w:rsidRDefault="001B6796" w:rsidP="00FE3695">
      <w:pPr>
        <w:tabs>
          <w:tab w:val="left" w:pos="360"/>
        </w:tabs>
        <w:spacing w:line="276" w:lineRule="auto"/>
        <w:jc w:val="both"/>
        <w:rPr>
          <w:rFonts w:asciiTheme="majorBidi" w:hAnsiTheme="majorBidi" w:cstheme="majorBidi"/>
          <w:i/>
          <w:iCs/>
        </w:rPr>
      </w:pPr>
    </w:p>
    <w:p w14:paraId="75A277B1" w14:textId="3C735610" w:rsidR="00E22409" w:rsidRPr="00D146E5" w:rsidRDefault="001B6796" w:rsidP="00FE3695">
      <w:pPr>
        <w:numPr>
          <w:ilvl w:val="0"/>
          <w:numId w:val="2"/>
        </w:numPr>
        <w:tabs>
          <w:tab w:val="left" w:pos="360"/>
        </w:tabs>
        <w:spacing w:line="276" w:lineRule="auto"/>
        <w:ind w:left="360" w:hanging="360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b/>
          <w:bCs/>
          <w:spacing w:val="-10"/>
        </w:rPr>
        <w:t xml:space="preserve">5. Visite guidate, </w:t>
      </w:r>
      <w:r w:rsidRPr="00D146E5">
        <w:rPr>
          <w:rFonts w:asciiTheme="majorBidi" w:hAnsiTheme="majorBidi" w:cstheme="majorBidi"/>
          <w:b/>
          <w:iCs/>
          <w:spacing w:val="-10"/>
        </w:rPr>
        <w:t>attività integrative curricolari ed extracurricolari</w:t>
      </w:r>
    </w:p>
    <w:p w14:paraId="2A51D377" w14:textId="77777777" w:rsidR="00C67A41" w:rsidRPr="00D146E5" w:rsidRDefault="004241AC" w:rsidP="00FE3695">
      <w:pPr>
        <w:numPr>
          <w:ilvl w:val="0"/>
          <w:numId w:val="2"/>
        </w:numPr>
        <w:tabs>
          <w:tab w:val="left" w:pos="360"/>
        </w:tabs>
        <w:spacing w:line="276" w:lineRule="auto"/>
        <w:ind w:left="360" w:hanging="360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  <w:iCs/>
          <w:spacing w:val="-10"/>
        </w:rPr>
        <w:t>Anno scolastico 202</w:t>
      </w:r>
      <w:r w:rsidR="00D76DCC" w:rsidRPr="00D146E5">
        <w:rPr>
          <w:rFonts w:asciiTheme="majorBidi" w:hAnsiTheme="majorBidi" w:cstheme="majorBidi"/>
          <w:bCs/>
          <w:iCs/>
          <w:spacing w:val="-10"/>
        </w:rPr>
        <w:t>1</w:t>
      </w:r>
      <w:r w:rsidRPr="00D146E5">
        <w:rPr>
          <w:rFonts w:asciiTheme="majorBidi" w:hAnsiTheme="majorBidi" w:cstheme="majorBidi"/>
          <w:bCs/>
          <w:iCs/>
          <w:spacing w:val="-10"/>
        </w:rPr>
        <w:t>-202</w:t>
      </w:r>
      <w:r w:rsidR="00D76DCC" w:rsidRPr="00D146E5">
        <w:rPr>
          <w:rFonts w:asciiTheme="majorBidi" w:hAnsiTheme="majorBidi" w:cstheme="majorBidi"/>
          <w:bCs/>
          <w:iCs/>
          <w:spacing w:val="-10"/>
        </w:rPr>
        <w:t>2</w:t>
      </w:r>
      <w:r w:rsidR="00C67A41" w:rsidRPr="00D146E5">
        <w:rPr>
          <w:rFonts w:asciiTheme="majorBidi" w:hAnsiTheme="majorBidi" w:cstheme="majorBidi"/>
          <w:bCs/>
          <w:iCs/>
          <w:spacing w:val="-10"/>
        </w:rPr>
        <w:t xml:space="preserve">: </w:t>
      </w:r>
    </w:p>
    <w:p w14:paraId="0DA3FCA7" w14:textId="7CA29AD3" w:rsidR="00C67A41" w:rsidRPr="00D146E5" w:rsidRDefault="00C67A41" w:rsidP="00FE3695">
      <w:pPr>
        <w:pStyle w:val="Paragrafoelenco"/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  <w:iCs/>
          <w:spacing w:val="-10"/>
        </w:rPr>
        <w:t xml:space="preserve">Visita alla </w:t>
      </w:r>
      <w:r w:rsidR="00832CA8" w:rsidRPr="00D146E5">
        <w:rPr>
          <w:rFonts w:asciiTheme="majorBidi" w:hAnsiTheme="majorBidi" w:cstheme="majorBidi"/>
          <w:bCs/>
          <w:iCs/>
          <w:spacing w:val="-10"/>
        </w:rPr>
        <w:t>c</w:t>
      </w:r>
      <w:r w:rsidRPr="00D146E5">
        <w:rPr>
          <w:rFonts w:asciiTheme="majorBidi" w:hAnsiTheme="majorBidi" w:cstheme="majorBidi"/>
          <w:bCs/>
          <w:iCs/>
          <w:spacing w:val="-10"/>
        </w:rPr>
        <w:t>hiesa greco-ortodossa di Borgo San Jacopo a Firenze</w:t>
      </w:r>
    </w:p>
    <w:p w14:paraId="630B3B99" w14:textId="242263A6" w:rsidR="00FB3823" w:rsidRPr="00D146E5" w:rsidRDefault="00FB3823" w:rsidP="00FE3695">
      <w:pPr>
        <w:pStyle w:val="Paragrafoelenco"/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  <w:iCs/>
          <w:spacing w:val="-10"/>
        </w:rPr>
        <w:t xml:space="preserve">Visita alle chiese dei SS. Apostoli, </w:t>
      </w:r>
      <w:r w:rsidR="00832CA8" w:rsidRPr="00D146E5">
        <w:rPr>
          <w:rFonts w:asciiTheme="majorBidi" w:hAnsiTheme="majorBidi" w:cstheme="majorBidi"/>
          <w:bCs/>
          <w:iCs/>
          <w:spacing w:val="-10"/>
        </w:rPr>
        <w:t>di S. Felicita e S. Trinita.</w:t>
      </w:r>
    </w:p>
    <w:p w14:paraId="5B75C34A" w14:textId="67203AFA" w:rsidR="004241AC" w:rsidRPr="00D146E5" w:rsidRDefault="004241AC" w:rsidP="00FE3695">
      <w:pPr>
        <w:numPr>
          <w:ilvl w:val="0"/>
          <w:numId w:val="2"/>
        </w:numPr>
        <w:tabs>
          <w:tab w:val="left" w:pos="360"/>
        </w:tabs>
        <w:spacing w:line="276" w:lineRule="auto"/>
        <w:ind w:left="360" w:hanging="360"/>
        <w:jc w:val="both"/>
        <w:rPr>
          <w:rFonts w:asciiTheme="majorBidi" w:hAnsiTheme="majorBidi" w:cstheme="majorBidi"/>
          <w:bCs/>
        </w:rPr>
      </w:pPr>
    </w:p>
    <w:p w14:paraId="4FD1D7E8" w14:textId="1473CEC8" w:rsidR="004241AC" w:rsidRPr="00D146E5" w:rsidRDefault="004241AC" w:rsidP="00FE3695">
      <w:pPr>
        <w:tabs>
          <w:tab w:val="left" w:pos="360"/>
        </w:tabs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>Anno scolastico 202</w:t>
      </w:r>
      <w:r w:rsidR="00D76DCC" w:rsidRPr="00D146E5">
        <w:rPr>
          <w:rFonts w:asciiTheme="majorBidi" w:hAnsiTheme="majorBidi" w:cstheme="majorBidi"/>
          <w:bCs/>
        </w:rPr>
        <w:t>2</w:t>
      </w:r>
      <w:r w:rsidRPr="00D146E5">
        <w:rPr>
          <w:rFonts w:asciiTheme="majorBidi" w:hAnsiTheme="majorBidi" w:cstheme="majorBidi"/>
          <w:bCs/>
        </w:rPr>
        <w:t>-202</w:t>
      </w:r>
      <w:r w:rsidR="00D76DCC" w:rsidRPr="00D146E5">
        <w:rPr>
          <w:rFonts w:asciiTheme="majorBidi" w:hAnsiTheme="majorBidi" w:cstheme="majorBidi"/>
          <w:bCs/>
        </w:rPr>
        <w:t>3</w:t>
      </w:r>
      <w:r w:rsidRPr="00D146E5">
        <w:rPr>
          <w:rFonts w:asciiTheme="majorBidi" w:hAnsiTheme="majorBidi" w:cstheme="majorBidi"/>
          <w:bCs/>
        </w:rPr>
        <w:t xml:space="preserve">: </w:t>
      </w:r>
    </w:p>
    <w:p w14:paraId="4054B9F2" w14:textId="051A7E34" w:rsidR="004241AC" w:rsidRPr="00D146E5" w:rsidRDefault="004241AC" w:rsidP="00FE3695">
      <w:pPr>
        <w:pStyle w:val="Paragrafoelenco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  <w:iCs/>
          <w:spacing w:val="-10"/>
        </w:rPr>
        <w:t xml:space="preserve">Visita alla </w:t>
      </w:r>
      <w:r w:rsidR="00832CA8" w:rsidRPr="00D146E5">
        <w:rPr>
          <w:rFonts w:asciiTheme="majorBidi" w:hAnsiTheme="majorBidi" w:cstheme="majorBidi"/>
          <w:bCs/>
          <w:iCs/>
          <w:spacing w:val="-10"/>
        </w:rPr>
        <w:t>c</w:t>
      </w:r>
      <w:r w:rsidRPr="00D146E5">
        <w:rPr>
          <w:rFonts w:asciiTheme="majorBidi" w:hAnsiTheme="majorBidi" w:cstheme="majorBidi"/>
          <w:bCs/>
          <w:iCs/>
          <w:spacing w:val="-10"/>
        </w:rPr>
        <w:t>hiesa Luterana di Lungarno Vespucci</w:t>
      </w:r>
    </w:p>
    <w:p w14:paraId="0D6E4A84" w14:textId="422AA48B" w:rsidR="004241AC" w:rsidRPr="00D146E5" w:rsidRDefault="004241AC" w:rsidP="00FE3695">
      <w:pPr>
        <w:pStyle w:val="Paragrafoelenco"/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rFonts w:asciiTheme="majorBidi" w:hAnsiTheme="majorBidi" w:cstheme="majorBidi"/>
          <w:bCs/>
        </w:rPr>
      </w:pPr>
      <w:r w:rsidRPr="00D146E5">
        <w:rPr>
          <w:rFonts w:asciiTheme="majorBidi" w:hAnsiTheme="majorBidi" w:cstheme="majorBidi"/>
          <w:bCs/>
        </w:rPr>
        <w:t>Incontro-spettacolo al Teatro Aurora di Scandicci sul rapporto tra essere umano e realtà digitali</w:t>
      </w:r>
      <w:r w:rsidR="00DF23E5" w:rsidRPr="00D146E5">
        <w:rPr>
          <w:rFonts w:asciiTheme="majorBidi" w:hAnsiTheme="majorBidi" w:cstheme="majorBidi"/>
          <w:bCs/>
        </w:rPr>
        <w:t xml:space="preserve"> </w:t>
      </w:r>
      <w:r w:rsidRPr="00D146E5">
        <w:rPr>
          <w:rFonts w:asciiTheme="majorBidi" w:hAnsiTheme="majorBidi" w:cstheme="majorBidi"/>
          <w:bCs/>
        </w:rPr>
        <w:t>(tema centrale dell’incontro: il valore integrale della Persona)</w:t>
      </w:r>
    </w:p>
    <w:p w14:paraId="51419173" w14:textId="77777777" w:rsidR="004241AC" w:rsidRPr="00D146E5" w:rsidRDefault="004241AC" w:rsidP="00FE3695">
      <w:pPr>
        <w:tabs>
          <w:tab w:val="left" w:pos="360"/>
        </w:tabs>
        <w:spacing w:line="276" w:lineRule="auto"/>
        <w:ind w:left="360"/>
        <w:jc w:val="both"/>
        <w:rPr>
          <w:rFonts w:asciiTheme="majorBidi" w:hAnsiTheme="majorBidi" w:cstheme="majorBidi"/>
        </w:rPr>
      </w:pPr>
    </w:p>
    <w:p w14:paraId="3BEF57D0" w14:textId="77777777" w:rsidR="00D76DCC" w:rsidRPr="00D146E5" w:rsidRDefault="004241AC" w:rsidP="00FE3695">
      <w:pPr>
        <w:spacing w:line="276" w:lineRule="auto"/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>Anno scolastico 202</w:t>
      </w:r>
      <w:r w:rsidR="00D76DCC" w:rsidRPr="00D146E5">
        <w:rPr>
          <w:rFonts w:asciiTheme="majorBidi" w:hAnsiTheme="majorBidi" w:cstheme="majorBidi"/>
          <w:iCs/>
        </w:rPr>
        <w:t>3</w:t>
      </w:r>
      <w:r w:rsidRPr="00D146E5">
        <w:rPr>
          <w:rFonts w:asciiTheme="majorBidi" w:hAnsiTheme="majorBidi" w:cstheme="majorBidi"/>
          <w:iCs/>
        </w:rPr>
        <w:t>-202</w:t>
      </w:r>
      <w:r w:rsidR="00D76DCC" w:rsidRPr="00D146E5">
        <w:rPr>
          <w:rFonts w:asciiTheme="majorBidi" w:hAnsiTheme="majorBidi" w:cstheme="majorBidi"/>
          <w:iCs/>
        </w:rPr>
        <w:t>4</w:t>
      </w:r>
      <w:r w:rsidRPr="00D146E5">
        <w:rPr>
          <w:rFonts w:asciiTheme="majorBidi" w:hAnsiTheme="majorBidi" w:cstheme="majorBidi"/>
          <w:iCs/>
        </w:rPr>
        <w:t xml:space="preserve">: </w:t>
      </w:r>
    </w:p>
    <w:p w14:paraId="7EF0E620" w14:textId="4374A3BD" w:rsidR="00D76DCC" w:rsidRPr="00D146E5" w:rsidRDefault="00D76DCC" w:rsidP="00FE3695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>D</w:t>
      </w:r>
      <w:r w:rsidR="00D6678A" w:rsidRPr="00D146E5">
        <w:rPr>
          <w:rFonts w:asciiTheme="majorBidi" w:hAnsiTheme="majorBidi" w:cstheme="majorBidi"/>
          <w:iCs/>
        </w:rPr>
        <w:t>ue incontri da un’ora, in classe, sul tema</w:t>
      </w:r>
      <w:r w:rsidR="004C45F2">
        <w:rPr>
          <w:rFonts w:asciiTheme="majorBidi" w:hAnsiTheme="majorBidi" w:cstheme="majorBidi"/>
          <w:iCs/>
        </w:rPr>
        <w:t xml:space="preserve"> </w:t>
      </w:r>
      <w:r w:rsidR="004C45F2" w:rsidRPr="00D146E5">
        <w:rPr>
          <w:rFonts w:asciiTheme="majorBidi" w:hAnsiTheme="majorBidi" w:cstheme="majorBidi"/>
        </w:rPr>
        <w:t>della libertà</w:t>
      </w:r>
      <w:r w:rsidR="004C45F2">
        <w:rPr>
          <w:rFonts w:asciiTheme="majorBidi" w:hAnsiTheme="majorBidi" w:cstheme="majorBidi"/>
        </w:rPr>
        <w:t xml:space="preserve"> e della scelta del proprio percorso di crescita</w:t>
      </w:r>
      <w:r w:rsidR="00D6678A" w:rsidRPr="00D146E5">
        <w:rPr>
          <w:rFonts w:asciiTheme="majorBidi" w:hAnsiTheme="majorBidi" w:cstheme="majorBidi"/>
          <w:iCs/>
        </w:rPr>
        <w:t xml:space="preserve"> con esponenti della </w:t>
      </w:r>
      <w:r w:rsidR="00BD7F09">
        <w:rPr>
          <w:rFonts w:asciiTheme="majorBidi" w:hAnsiTheme="majorBidi" w:cstheme="majorBidi"/>
          <w:iCs/>
        </w:rPr>
        <w:t>ETS</w:t>
      </w:r>
      <w:r w:rsidR="00D6678A" w:rsidRPr="00D146E5">
        <w:rPr>
          <w:rFonts w:asciiTheme="majorBidi" w:hAnsiTheme="majorBidi" w:cstheme="majorBidi"/>
          <w:iCs/>
        </w:rPr>
        <w:t xml:space="preserve"> “Tutto è Vita”. </w:t>
      </w:r>
    </w:p>
    <w:p w14:paraId="26666382" w14:textId="42E5A4D2" w:rsidR="00D6678A" w:rsidRPr="00D146E5" w:rsidRDefault="00D6678A" w:rsidP="00FE3695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>Visita all’ecovillaggio-borgo “Tutto è Vita” (Cantagallo-Prato).</w:t>
      </w:r>
    </w:p>
    <w:p w14:paraId="75939821" w14:textId="77777777" w:rsidR="001C059D" w:rsidRPr="00D146E5" w:rsidRDefault="001C059D" w:rsidP="00FE3695">
      <w:pPr>
        <w:pStyle w:val="Paragrafoelenco"/>
        <w:spacing w:line="276" w:lineRule="auto"/>
        <w:jc w:val="both"/>
        <w:rPr>
          <w:rFonts w:asciiTheme="majorBidi" w:hAnsiTheme="majorBidi" w:cstheme="majorBidi"/>
          <w:iCs/>
        </w:rPr>
      </w:pPr>
    </w:p>
    <w:p w14:paraId="301FF4DC" w14:textId="22032471" w:rsidR="00E22409" w:rsidRPr="00D146E5" w:rsidRDefault="00E15F07" w:rsidP="00FE3695">
      <w:pPr>
        <w:tabs>
          <w:tab w:val="left" w:pos="284"/>
          <w:tab w:val="left" w:pos="360"/>
        </w:tabs>
        <w:spacing w:line="276" w:lineRule="auto"/>
        <w:jc w:val="both"/>
        <w:rPr>
          <w:rFonts w:asciiTheme="majorBidi" w:hAnsiTheme="majorBidi" w:cstheme="majorBidi"/>
          <w:b/>
          <w:bCs/>
          <w:i/>
          <w:iCs/>
          <w:spacing w:val="-10"/>
        </w:rPr>
      </w:pPr>
      <w:r w:rsidRPr="00D146E5">
        <w:rPr>
          <w:rFonts w:asciiTheme="majorBidi" w:hAnsiTheme="majorBidi" w:cstheme="majorBidi"/>
          <w:b/>
          <w:bCs/>
          <w:spacing w:val="-10"/>
        </w:rPr>
        <w:t>6</w:t>
      </w:r>
      <w:r w:rsidR="00E22409" w:rsidRPr="00D146E5">
        <w:rPr>
          <w:rFonts w:asciiTheme="majorBidi" w:hAnsiTheme="majorBidi" w:cstheme="majorBidi"/>
          <w:b/>
          <w:bCs/>
          <w:spacing w:val="-10"/>
        </w:rPr>
        <w:t>. Criteri e strumenti di verifica adottati</w:t>
      </w:r>
      <w:r w:rsidR="00E22409" w:rsidRPr="00D146E5">
        <w:rPr>
          <w:rFonts w:asciiTheme="majorBidi" w:hAnsiTheme="majorBidi" w:cstheme="majorBidi"/>
          <w:b/>
          <w:bCs/>
          <w:i/>
          <w:iCs/>
          <w:spacing w:val="-10"/>
        </w:rPr>
        <w:t xml:space="preserve"> </w:t>
      </w:r>
    </w:p>
    <w:p w14:paraId="6F66E282" w14:textId="77777777" w:rsidR="001C059D" w:rsidRPr="00D146E5" w:rsidRDefault="001C059D" w:rsidP="00FE3695">
      <w:pPr>
        <w:ind w:left="-2" w:hanging="2"/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 xml:space="preserve">Le verifiche sono state realizzate in itinere, nel corso delle lezioni, attraverso l’osservazione della partecipazione degli studenti, impegno, qualità degli interventi, attivazione di collegamenti e riflessioni personali. Per i criteri di valutazione sono stati dunque privilegiati: </w:t>
      </w:r>
    </w:p>
    <w:p w14:paraId="590C8DA3" w14:textId="77777777" w:rsidR="001C059D" w:rsidRPr="00D146E5" w:rsidRDefault="001C059D" w:rsidP="00FE3695">
      <w:pPr>
        <w:numPr>
          <w:ilvl w:val="0"/>
          <w:numId w:val="6"/>
        </w:numPr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>partecipazione e interesse dimostrato in classe</w:t>
      </w:r>
    </w:p>
    <w:p w14:paraId="51A27C28" w14:textId="77777777" w:rsidR="001C059D" w:rsidRPr="00D146E5" w:rsidRDefault="001C059D" w:rsidP="00FE3695">
      <w:pPr>
        <w:numPr>
          <w:ilvl w:val="0"/>
          <w:numId w:val="6"/>
        </w:numPr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>attenzione consapevole e impegno responsabile</w:t>
      </w:r>
    </w:p>
    <w:p w14:paraId="6181F17B" w14:textId="77777777" w:rsidR="001C059D" w:rsidRPr="00D146E5" w:rsidRDefault="001C059D" w:rsidP="00FE3695">
      <w:pPr>
        <w:numPr>
          <w:ilvl w:val="0"/>
          <w:numId w:val="6"/>
        </w:numPr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>corretto e appropriato uso del linguaggio specifico</w:t>
      </w:r>
    </w:p>
    <w:p w14:paraId="5119EB8D" w14:textId="77777777" w:rsidR="001C059D" w:rsidRPr="00D146E5" w:rsidRDefault="001C059D" w:rsidP="00FE3695">
      <w:pPr>
        <w:numPr>
          <w:ilvl w:val="0"/>
          <w:numId w:val="6"/>
        </w:numPr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>comprensione dei testi e capacità di rielaborazione</w:t>
      </w:r>
    </w:p>
    <w:p w14:paraId="2798BCF1" w14:textId="1986B65A" w:rsidR="001C059D" w:rsidRPr="00FE3695" w:rsidRDefault="001C059D" w:rsidP="00FE3695">
      <w:pPr>
        <w:numPr>
          <w:ilvl w:val="0"/>
          <w:numId w:val="6"/>
        </w:numPr>
        <w:jc w:val="both"/>
        <w:rPr>
          <w:rFonts w:asciiTheme="majorBidi" w:hAnsiTheme="majorBidi" w:cstheme="majorBidi"/>
          <w:iCs/>
        </w:rPr>
      </w:pPr>
      <w:r w:rsidRPr="00D146E5">
        <w:rPr>
          <w:rFonts w:asciiTheme="majorBidi" w:hAnsiTheme="majorBidi" w:cstheme="majorBidi"/>
          <w:iCs/>
        </w:rPr>
        <w:t>correttezza delle connessioni stabilite nell’analisi dei problemi</w:t>
      </w:r>
    </w:p>
    <w:p w14:paraId="299532D5" w14:textId="77777777" w:rsidR="001C059D" w:rsidRPr="00D146E5" w:rsidRDefault="001C059D" w:rsidP="00FE3695">
      <w:pPr>
        <w:spacing w:line="276" w:lineRule="auto"/>
        <w:jc w:val="both"/>
        <w:rPr>
          <w:rFonts w:asciiTheme="majorBidi" w:hAnsiTheme="majorBidi" w:cstheme="majorBidi"/>
          <w:bCs/>
          <w:spacing w:val="-10"/>
        </w:rPr>
      </w:pPr>
    </w:p>
    <w:p w14:paraId="3043F73A" w14:textId="3F776E22" w:rsidR="00E22409" w:rsidRPr="00D146E5" w:rsidRDefault="00E15F07" w:rsidP="00FE3695">
      <w:pPr>
        <w:spacing w:line="276" w:lineRule="auto"/>
        <w:jc w:val="both"/>
        <w:rPr>
          <w:rFonts w:asciiTheme="majorBidi" w:hAnsiTheme="majorBidi" w:cstheme="majorBidi"/>
          <w:b/>
          <w:bCs/>
          <w:spacing w:val="-10"/>
        </w:rPr>
      </w:pPr>
      <w:r w:rsidRPr="00D146E5">
        <w:rPr>
          <w:rFonts w:asciiTheme="majorBidi" w:hAnsiTheme="majorBidi" w:cstheme="majorBidi"/>
          <w:b/>
          <w:bCs/>
          <w:spacing w:val="-10"/>
        </w:rPr>
        <w:t>7</w:t>
      </w:r>
      <w:r w:rsidR="001C059D" w:rsidRPr="00D146E5">
        <w:rPr>
          <w:rFonts w:asciiTheme="majorBidi" w:hAnsiTheme="majorBidi" w:cstheme="majorBidi"/>
          <w:b/>
          <w:bCs/>
          <w:spacing w:val="-10"/>
        </w:rPr>
        <w:t>. Obiettivi raggiunti</w:t>
      </w:r>
    </w:p>
    <w:p w14:paraId="3799E08E" w14:textId="59296628" w:rsidR="001C059D" w:rsidRPr="00D146E5" w:rsidRDefault="00782138" w:rsidP="00FE3695">
      <w:pPr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>Gli studenti iscritti</w:t>
      </w:r>
      <w:r w:rsidR="001C059D" w:rsidRPr="00D146E5">
        <w:rPr>
          <w:rFonts w:asciiTheme="majorBidi" w:hAnsiTheme="majorBidi" w:cstheme="majorBidi"/>
          <w:iCs/>
        </w:rPr>
        <w:t xml:space="preserve"> per l’IRC in questa classe sono </w:t>
      </w:r>
      <w:r>
        <w:rPr>
          <w:rFonts w:asciiTheme="majorBidi" w:hAnsiTheme="majorBidi" w:cstheme="majorBidi"/>
          <w:iCs/>
        </w:rPr>
        <w:t>tre</w:t>
      </w:r>
      <w:r w:rsidR="001C059D" w:rsidRPr="00D146E5">
        <w:rPr>
          <w:rFonts w:asciiTheme="majorBidi" w:hAnsiTheme="majorBidi" w:cstheme="majorBidi"/>
          <w:iCs/>
        </w:rPr>
        <w:t xml:space="preserve">. La classe mi è stata affidata </w:t>
      </w:r>
      <w:r w:rsidR="00E15F07" w:rsidRPr="00D146E5">
        <w:rPr>
          <w:rFonts w:asciiTheme="majorBidi" w:hAnsiTheme="majorBidi" w:cstheme="majorBidi"/>
          <w:iCs/>
        </w:rPr>
        <w:t xml:space="preserve">all’inizio del triennio </w:t>
      </w:r>
      <w:r w:rsidR="001C059D" w:rsidRPr="00D146E5">
        <w:rPr>
          <w:rFonts w:asciiTheme="majorBidi" w:hAnsiTheme="majorBidi" w:cstheme="majorBidi"/>
          <w:iCs/>
        </w:rPr>
        <w:t xml:space="preserve">e nell’arco di </w:t>
      </w:r>
      <w:r w:rsidR="00E15F07" w:rsidRPr="00D146E5">
        <w:rPr>
          <w:rFonts w:asciiTheme="majorBidi" w:hAnsiTheme="majorBidi" w:cstheme="majorBidi"/>
          <w:iCs/>
        </w:rPr>
        <w:t>tre</w:t>
      </w:r>
      <w:r w:rsidR="001C059D" w:rsidRPr="00D146E5">
        <w:rPr>
          <w:rFonts w:asciiTheme="majorBidi" w:hAnsiTheme="majorBidi" w:cstheme="majorBidi"/>
          <w:iCs/>
        </w:rPr>
        <w:t xml:space="preserve"> anni la progressiva conoscenza ha consentito di lavorare in un clima costruttivo e molto positivo, caratterizzato da costante rispetto e capacità di ascolto sia nei confronti </w:t>
      </w:r>
      <w:r w:rsidR="001C059D" w:rsidRPr="00D146E5">
        <w:rPr>
          <w:rFonts w:asciiTheme="majorBidi" w:hAnsiTheme="majorBidi" w:cstheme="majorBidi"/>
          <w:iCs/>
        </w:rPr>
        <w:lastRenderedPageBreak/>
        <w:t>dell’insegnante che tra compagn</w:t>
      </w:r>
      <w:r w:rsidR="00B36FC6">
        <w:rPr>
          <w:rFonts w:asciiTheme="majorBidi" w:hAnsiTheme="majorBidi" w:cstheme="majorBidi"/>
          <w:iCs/>
        </w:rPr>
        <w:t>i</w:t>
      </w:r>
      <w:r w:rsidR="001C059D" w:rsidRPr="00D146E5">
        <w:rPr>
          <w:rFonts w:asciiTheme="majorBidi" w:hAnsiTheme="majorBidi" w:cstheme="majorBidi"/>
          <w:iCs/>
        </w:rPr>
        <w:t xml:space="preserve"> di classe. </w:t>
      </w:r>
    </w:p>
    <w:p w14:paraId="25486FBE" w14:textId="77777777" w:rsidR="001C059D" w:rsidRPr="00D146E5" w:rsidRDefault="001C059D" w:rsidP="00FE3695">
      <w:pPr>
        <w:jc w:val="both"/>
        <w:rPr>
          <w:rFonts w:asciiTheme="majorBidi" w:hAnsiTheme="majorBidi" w:cstheme="majorBidi"/>
          <w:bCs/>
          <w:spacing w:val="-10"/>
        </w:rPr>
      </w:pPr>
      <w:r w:rsidRPr="00D146E5">
        <w:rPr>
          <w:rFonts w:asciiTheme="majorBidi" w:hAnsiTheme="majorBidi" w:cstheme="majorBidi"/>
          <w:iCs/>
        </w:rPr>
        <w:t>La qualità di partecipazione è stata eterogenea per modalità e caratteristiche personali ma comunque continuativa e con un’ottima disponibilità al dialogo educativo.</w:t>
      </w:r>
    </w:p>
    <w:p w14:paraId="66F3A2CA" w14:textId="77777777" w:rsidR="001C059D" w:rsidRDefault="001C059D" w:rsidP="00FE3695">
      <w:pPr>
        <w:jc w:val="both"/>
        <w:rPr>
          <w:rFonts w:asciiTheme="majorBidi" w:hAnsiTheme="majorBidi" w:cstheme="majorBidi"/>
          <w:bCs/>
          <w:spacing w:val="-10"/>
        </w:rPr>
      </w:pPr>
      <w:r w:rsidRPr="00D146E5">
        <w:rPr>
          <w:rFonts w:asciiTheme="majorBidi" w:hAnsiTheme="majorBidi" w:cstheme="majorBidi"/>
          <w:bCs/>
          <w:spacing w:val="-10"/>
        </w:rPr>
        <w:t xml:space="preserve">Gli obiettivi che erano prefissati nei contenuti, nelle abilità e in particolare nelle competenze sono stati raggiunti. </w:t>
      </w:r>
    </w:p>
    <w:p w14:paraId="22C51E09" w14:textId="77777777" w:rsidR="00FE3695" w:rsidRDefault="00FE3695" w:rsidP="00FE3695">
      <w:pPr>
        <w:jc w:val="both"/>
        <w:rPr>
          <w:rFonts w:asciiTheme="majorBidi" w:hAnsiTheme="majorBidi" w:cstheme="majorBidi"/>
          <w:bCs/>
          <w:spacing w:val="-10"/>
        </w:rPr>
      </w:pPr>
    </w:p>
    <w:p w14:paraId="3B4C972E" w14:textId="77777777" w:rsidR="00FE3695" w:rsidRDefault="00FE3695" w:rsidP="00FE3695">
      <w:pPr>
        <w:jc w:val="both"/>
        <w:rPr>
          <w:rFonts w:asciiTheme="majorBidi" w:hAnsiTheme="majorBidi" w:cstheme="majorBidi"/>
          <w:bCs/>
          <w:spacing w:val="-10"/>
        </w:rPr>
      </w:pPr>
    </w:p>
    <w:p w14:paraId="0AAC4FFD" w14:textId="77777777" w:rsidR="00931B30" w:rsidRDefault="00931B30" w:rsidP="00FE3695">
      <w:pPr>
        <w:jc w:val="both"/>
        <w:rPr>
          <w:rFonts w:asciiTheme="majorBidi" w:hAnsiTheme="majorBidi" w:cstheme="majorBidi"/>
          <w:bCs/>
          <w:spacing w:val="-10"/>
        </w:rPr>
      </w:pPr>
    </w:p>
    <w:p w14:paraId="06924CDA" w14:textId="77777777" w:rsidR="00931B30" w:rsidRPr="00D146E5" w:rsidRDefault="00931B30" w:rsidP="00FE3695">
      <w:pPr>
        <w:jc w:val="both"/>
        <w:rPr>
          <w:rFonts w:asciiTheme="majorBidi" w:hAnsiTheme="majorBidi" w:cstheme="majorBidi"/>
          <w:bCs/>
          <w:spacing w:val="-10"/>
        </w:rPr>
      </w:pPr>
    </w:p>
    <w:p w14:paraId="09B6FEC4" w14:textId="77777777" w:rsidR="00700E34" w:rsidRPr="00D146E5" w:rsidRDefault="00700E34" w:rsidP="00FE3695">
      <w:pPr>
        <w:spacing w:line="276" w:lineRule="auto"/>
        <w:jc w:val="both"/>
        <w:rPr>
          <w:rFonts w:asciiTheme="majorBidi" w:hAnsiTheme="majorBidi" w:cstheme="majorBidi"/>
          <w:b/>
          <w:bCs/>
          <w:spacing w:val="-10"/>
        </w:rPr>
      </w:pPr>
    </w:p>
    <w:p w14:paraId="09B6FECA" w14:textId="424DF338" w:rsidR="001B6796" w:rsidRPr="00D146E5" w:rsidRDefault="001B6796" w:rsidP="00FE3695">
      <w:pPr>
        <w:spacing w:line="276" w:lineRule="auto"/>
        <w:jc w:val="both"/>
        <w:rPr>
          <w:rFonts w:asciiTheme="majorBidi" w:hAnsiTheme="majorBidi" w:cstheme="majorBidi"/>
        </w:rPr>
      </w:pPr>
      <w:r w:rsidRPr="00D146E5">
        <w:rPr>
          <w:rFonts w:asciiTheme="majorBidi" w:hAnsiTheme="majorBidi" w:cstheme="majorBidi"/>
          <w:spacing w:val="-10"/>
        </w:rPr>
        <w:t>Firenze,</w:t>
      </w:r>
      <w:r w:rsidR="00913F93" w:rsidRPr="00D146E5">
        <w:rPr>
          <w:rFonts w:asciiTheme="majorBidi" w:hAnsiTheme="majorBidi" w:cstheme="majorBidi"/>
          <w:spacing w:val="-10"/>
        </w:rPr>
        <w:t xml:space="preserve"> </w:t>
      </w:r>
      <w:r w:rsidR="00305DE4">
        <w:rPr>
          <w:rFonts w:asciiTheme="majorBidi" w:hAnsiTheme="majorBidi" w:cstheme="majorBidi"/>
          <w:spacing w:val="-10"/>
        </w:rPr>
        <w:t>28 Aprile</w:t>
      </w:r>
      <w:r w:rsidR="00913F93" w:rsidRPr="00D146E5">
        <w:rPr>
          <w:rFonts w:asciiTheme="majorBidi" w:hAnsiTheme="majorBidi" w:cstheme="majorBidi"/>
          <w:spacing w:val="-10"/>
        </w:rPr>
        <w:t xml:space="preserve"> 2024 </w:t>
      </w:r>
      <w:r w:rsidRPr="00D146E5">
        <w:rPr>
          <w:rFonts w:asciiTheme="majorBidi" w:hAnsiTheme="majorBidi" w:cstheme="majorBidi"/>
          <w:spacing w:val="-10"/>
        </w:rPr>
        <w:tab/>
      </w:r>
      <w:r w:rsidR="00931B30">
        <w:rPr>
          <w:rFonts w:asciiTheme="majorBidi" w:hAnsiTheme="majorBidi" w:cstheme="majorBidi"/>
          <w:spacing w:val="-10"/>
        </w:rPr>
        <w:t xml:space="preserve">                                                                                           </w:t>
      </w:r>
      <w:r w:rsidR="00913F93" w:rsidRPr="00D146E5">
        <w:rPr>
          <w:rFonts w:asciiTheme="majorBidi" w:hAnsiTheme="majorBidi" w:cstheme="majorBidi"/>
          <w:spacing w:val="-10"/>
        </w:rPr>
        <w:t>La</w:t>
      </w:r>
      <w:r w:rsidRPr="00D146E5">
        <w:rPr>
          <w:rFonts w:asciiTheme="majorBidi" w:hAnsiTheme="majorBidi" w:cstheme="majorBidi"/>
          <w:spacing w:val="-10"/>
        </w:rPr>
        <w:t xml:space="preserve"> Docente</w:t>
      </w:r>
      <w:r w:rsidR="00913F93" w:rsidRPr="00D146E5">
        <w:rPr>
          <w:rFonts w:asciiTheme="majorBidi" w:hAnsiTheme="majorBidi" w:cstheme="majorBidi"/>
          <w:spacing w:val="-10"/>
        </w:rPr>
        <w:t>: Erika Lepori</w:t>
      </w:r>
    </w:p>
    <w:p w14:paraId="09B6FECB" w14:textId="77777777" w:rsidR="001B6796" w:rsidRPr="00D146E5" w:rsidRDefault="001B6796" w:rsidP="00FE3695">
      <w:pPr>
        <w:jc w:val="both"/>
        <w:rPr>
          <w:rFonts w:asciiTheme="majorBidi" w:hAnsiTheme="majorBidi" w:cstheme="majorBidi"/>
        </w:rPr>
      </w:pPr>
    </w:p>
    <w:sectPr w:rsidR="001B6796" w:rsidRPr="00D146E5" w:rsidSect="00AB6C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6" w:right="1134" w:bottom="1483" w:left="1134" w:header="0" w:footer="9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23AEB" w14:textId="77777777" w:rsidR="00AB6C7C" w:rsidRDefault="00AB6C7C">
      <w:r>
        <w:separator/>
      </w:r>
    </w:p>
  </w:endnote>
  <w:endnote w:type="continuationSeparator" w:id="0">
    <w:p w14:paraId="440CE6B3" w14:textId="77777777" w:rsidR="00AB6C7C" w:rsidRDefault="00AB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0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font452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FED7" w14:textId="77777777" w:rsidR="0053260A" w:rsidRDefault="005326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FED8" w14:textId="77777777" w:rsidR="001B6796" w:rsidRDefault="000033B6">
    <w:pPr>
      <w:pStyle w:val="Pidipagina"/>
      <w:jc w:val="center"/>
    </w:pPr>
    <w:r>
      <w:fldChar w:fldCharType="begin"/>
    </w:r>
    <w:r w:rsidR="00E711B6">
      <w:instrText xml:space="preserve"> PAGE </w:instrText>
    </w:r>
    <w:r>
      <w:fldChar w:fldCharType="separate"/>
    </w:r>
    <w:r w:rsidR="00114274">
      <w:rPr>
        <w:noProof/>
      </w:rPr>
      <w:t>2</w:t>
    </w:r>
    <w:r>
      <w:rPr>
        <w:noProof/>
      </w:rPr>
      <w:fldChar w:fldCharType="end"/>
    </w:r>
  </w:p>
  <w:p w14:paraId="09B6FED9" w14:textId="77777777" w:rsidR="001B6796" w:rsidRDefault="001B6796">
    <w:pPr>
      <w:pStyle w:val="Pidipagin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FEDB" w14:textId="77777777" w:rsidR="001B6796" w:rsidRDefault="001B67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1413" w14:textId="77777777" w:rsidR="00AB6C7C" w:rsidRDefault="00AB6C7C">
      <w:r>
        <w:separator/>
      </w:r>
    </w:p>
  </w:footnote>
  <w:footnote w:type="continuationSeparator" w:id="0">
    <w:p w14:paraId="7C84FEAD" w14:textId="77777777" w:rsidR="00AB6C7C" w:rsidRDefault="00AB6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FED2" w14:textId="77777777" w:rsidR="0053260A" w:rsidRDefault="005326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FED3" w14:textId="77777777" w:rsidR="001B6796" w:rsidRDefault="001B6796">
    <w:pPr>
      <w:pStyle w:val="Intestazione1"/>
      <w:jc w:val="center"/>
      <w:rPr>
        <w:rFonts w:cs="Times New Roman"/>
      </w:rPr>
    </w:pPr>
  </w:p>
  <w:p w14:paraId="09B6FED4" w14:textId="77777777" w:rsidR="001B6796" w:rsidRDefault="001B6796">
    <w:pPr>
      <w:pStyle w:val="Intestazione1"/>
      <w:jc w:val="center"/>
      <w:rPr>
        <w:rFonts w:cs="Times New Roman"/>
      </w:rPr>
    </w:pPr>
  </w:p>
  <w:p w14:paraId="09B6FED5" w14:textId="77777777" w:rsidR="001B6796" w:rsidRDefault="001B6796">
    <w:pPr>
      <w:pStyle w:val="Intestazione1"/>
      <w:jc w:val="center"/>
      <w:rPr>
        <w:rFonts w:cs="Times New Roman"/>
      </w:rPr>
    </w:pPr>
  </w:p>
  <w:p w14:paraId="09B6FED6" w14:textId="77777777" w:rsidR="001B6796" w:rsidRDefault="001B6796">
    <w:pPr>
      <w:pStyle w:val="Intestazione1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FEDA" w14:textId="77777777" w:rsidR="001B6796" w:rsidRDefault="001B679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 Light"/>
        <w:b/>
        <w:iCs/>
        <w:spacing w:val="-1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3662EDB"/>
    <w:multiLevelType w:val="hybridMultilevel"/>
    <w:tmpl w:val="181ADDFE"/>
    <w:lvl w:ilvl="0" w:tplc="9CEC8EEA">
      <w:start w:val="4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alibri Light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7A37"/>
    <w:multiLevelType w:val="hybridMultilevel"/>
    <w:tmpl w:val="BC10526E"/>
    <w:lvl w:ilvl="0" w:tplc="FD9A91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95838"/>
    <w:multiLevelType w:val="hybridMultilevel"/>
    <w:tmpl w:val="835C02BA"/>
    <w:lvl w:ilvl="0" w:tplc="FF32ADC8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97A69"/>
    <w:multiLevelType w:val="multilevel"/>
    <w:tmpl w:val="C3A6461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831989676">
    <w:abstractNumId w:val="0"/>
  </w:num>
  <w:num w:numId="2" w16cid:durableId="81607096">
    <w:abstractNumId w:val="1"/>
  </w:num>
  <w:num w:numId="3" w16cid:durableId="242417762">
    <w:abstractNumId w:val="5"/>
  </w:num>
  <w:num w:numId="4" w16cid:durableId="1549411733">
    <w:abstractNumId w:val="4"/>
  </w:num>
  <w:num w:numId="5" w16cid:durableId="1211183912">
    <w:abstractNumId w:val="2"/>
  </w:num>
  <w:num w:numId="6" w16cid:durableId="1522938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10F"/>
    <w:rsid w:val="000033B6"/>
    <w:rsid w:val="00027819"/>
    <w:rsid w:val="00084690"/>
    <w:rsid w:val="0008610F"/>
    <w:rsid w:val="000D6AB1"/>
    <w:rsid w:val="00114274"/>
    <w:rsid w:val="001474ED"/>
    <w:rsid w:val="001B6796"/>
    <w:rsid w:val="001C059D"/>
    <w:rsid w:val="002A2BD6"/>
    <w:rsid w:val="002C2A65"/>
    <w:rsid w:val="00305DE4"/>
    <w:rsid w:val="0030690B"/>
    <w:rsid w:val="00323696"/>
    <w:rsid w:val="00336987"/>
    <w:rsid w:val="0034487F"/>
    <w:rsid w:val="003C77D7"/>
    <w:rsid w:val="003F78D6"/>
    <w:rsid w:val="004241AC"/>
    <w:rsid w:val="004479DA"/>
    <w:rsid w:val="004A2ED3"/>
    <w:rsid w:val="004C45F2"/>
    <w:rsid w:val="00507586"/>
    <w:rsid w:val="0053260A"/>
    <w:rsid w:val="00532FDD"/>
    <w:rsid w:val="00596CF2"/>
    <w:rsid w:val="005C289D"/>
    <w:rsid w:val="005D17B3"/>
    <w:rsid w:val="006F52CB"/>
    <w:rsid w:val="00700E34"/>
    <w:rsid w:val="00782138"/>
    <w:rsid w:val="00832CA8"/>
    <w:rsid w:val="008508B5"/>
    <w:rsid w:val="00854AC8"/>
    <w:rsid w:val="00913F93"/>
    <w:rsid w:val="00931B30"/>
    <w:rsid w:val="009636A8"/>
    <w:rsid w:val="00996253"/>
    <w:rsid w:val="009B4E39"/>
    <w:rsid w:val="009C182D"/>
    <w:rsid w:val="009E3E47"/>
    <w:rsid w:val="00A0405A"/>
    <w:rsid w:val="00A10BAA"/>
    <w:rsid w:val="00A83834"/>
    <w:rsid w:val="00AA14AC"/>
    <w:rsid w:val="00AB6C7C"/>
    <w:rsid w:val="00AC0B6C"/>
    <w:rsid w:val="00B23784"/>
    <w:rsid w:val="00B36FC6"/>
    <w:rsid w:val="00B6620D"/>
    <w:rsid w:val="00BC0A65"/>
    <w:rsid w:val="00BC0AFC"/>
    <w:rsid w:val="00BD7F09"/>
    <w:rsid w:val="00C166F2"/>
    <w:rsid w:val="00C43622"/>
    <w:rsid w:val="00C4713C"/>
    <w:rsid w:val="00C67A41"/>
    <w:rsid w:val="00C739C6"/>
    <w:rsid w:val="00CE026A"/>
    <w:rsid w:val="00D146E5"/>
    <w:rsid w:val="00D43B59"/>
    <w:rsid w:val="00D6678A"/>
    <w:rsid w:val="00D76DCC"/>
    <w:rsid w:val="00D97092"/>
    <w:rsid w:val="00DA5074"/>
    <w:rsid w:val="00DB3A06"/>
    <w:rsid w:val="00DF23E5"/>
    <w:rsid w:val="00E15F07"/>
    <w:rsid w:val="00E22409"/>
    <w:rsid w:val="00E25A8C"/>
    <w:rsid w:val="00E33845"/>
    <w:rsid w:val="00E711B6"/>
    <w:rsid w:val="00E93FE8"/>
    <w:rsid w:val="00EE778B"/>
    <w:rsid w:val="00F81D43"/>
    <w:rsid w:val="00FB3823"/>
    <w:rsid w:val="00FB77AD"/>
    <w:rsid w:val="00FD11F6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9B6FE95"/>
  <w15:docId w15:val="{07AD767C-C78A-43DE-A4AE-AC5D7D31E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620D"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paragraph" w:styleId="Titolo1">
    <w:name w:val="heading 1"/>
    <w:basedOn w:val="Normale"/>
    <w:next w:val="Corpotesto1"/>
    <w:qFormat/>
    <w:rsid w:val="00B6620D"/>
    <w:pPr>
      <w:keepNext/>
      <w:keepLines/>
      <w:widowControl/>
      <w:numPr>
        <w:numId w:val="1"/>
      </w:numPr>
      <w:tabs>
        <w:tab w:val="left" w:pos="0"/>
      </w:tabs>
      <w:spacing w:before="480" w:line="252" w:lineRule="auto"/>
      <w:ind w:left="432" w:hanging="432"/>
      <w:outlineLvl w:val="0"/>
    </w:pPr>
    <w:rPr>
      <w:rFonts w:ascii="Calibri Light" w:eastAsia="SimSun" w:hAnsi="Calibri Light" w:cs="font50"/>
      <w:b/>
      <w:bCs/>
      <w:color w:val="2E74B5"/>
      <w:sz w:val="28"/>
      <w:szCs w:val="28"/>
      <w:lang w:eastAsia="ar-SA"/>
    </w:rPr>
  </w:style>
  <w:style w:type="paragraph" w:styleId="Titolo2">
    <w:name w:val="heading 2"/>
    <w:basedOn w:val="Normale"/>
    <w:next w:val="Corpotesto1"/>
    <w:qFormat/>
    <w:rsid w:val="00B6620D"/>
    <w:pPr>
      <w:keepNext/>
      <w:keepLines/>
      <w:widowControl/>
      <w:numPr>
        <w:ilvl w:val="1"/>
        <w:numId w:val="1"/>
      </w:numPr>
      <w:tabs>
        <w:tab w:val="left" w:pos="0"/>
      </w:tabs>
      <w:spacing w:before="200" w:line="252" w:lineRule="auto"/>
      <w:ind w:left="576" w:hanging="576"/>
      <w:outlineLvl w:val="1"/>
    </w:pPr>
    <w:rPr>
      <w:rFonts w:ascii="Calibri Light" w:eastAsia="SimSun" w:hAnsi="Calibri Light" w:cs="font50"/>
      <w:b/>
      <w:bCs/>
      <w:color w:val="5B9BD5"/>
      <w:sz w:val="26"/>
      <w:szCs w:val="26"/>
      <w:lang w:eastAsia="ar-SA"/>
    </w:rPr>
  </w:style>
  <w:style w:type="paragraph" w:styleId="Titolo3">
    <w:name w:val="heading 3"/>
    <w:basedOn w:val="Normale"/>
    <w:next w:val="Corpotesto1"/>
    <w:qFormat/>
    <w:rsid w:val="00B6620D"/>
    <w:pPr>
      <w:keepNext/>
      <w:keepLines/>
      <w:widowControl/>
      <w:numPr>
        <w:ilvl w:val="2"/>
        <w:numId w:val="1"/>
      </w:numPr>
      <w:tabs>
        <w:tab w:val="left" w:pos="0"/>
      </w:tabs>
      <w:spacing w:before="200" w:line="252" w:lineRule="auto"/>
      <w:ind w:left="720" w:hanging="720"/>
      <w:outlineLvl w:val="2"/>
    </w:pPr>
    <w:rPr>
      <w:rFonts w:ascii="Calibri Light" w:eastAsia="SimSun" w:hAnsi="Calibri Light" w:cs="font50"/>
      <w:b/>
      <w:bCs/>
      <w:color w:val="5B9BD5"/>
      <w:sz w:val="22"/>
      <w:szCs w:val="22"/>
      <w:lang w:eastAsia="ar-SA"/>
    </w:rPr>
  </w:style>
  <w:style w:type="paragraph" w:styleId="Titolo4">
    <w:name w:val="heading 4"/>
    <w:basedOn w:val="Normale"/>
    <w:next w:val="Corpotesto1"/>
    <w:qFormat/>
    <w:rsid w:val="00B6620D"/>
    <w:pPr>
      <w:keepNext/>
      <w:keepLines/>
      <w:widowControl/>
      <w:numPr>
        <w:ilvl w:val="3"/>
        <w:numId w:val="1"/>
      </w:numPr>
      <w:tabs>
        <w:tab w:val="left" w:pos="0"/>
      </w:tabs>
      <w:spacing w:before="40" w:line="252" w:lineRule="auto"/>
      <w:ind w:left="864" w:hanging="864"/>
      <w:outlineLvl w:val="3"/>
    </w:pPr>
    <w:rPr>
      <w:rFonts w:ascii="Calibri Light" w:eastAsia="SimSun" w:hAnsi="Calibri Light" w:cs="font50"/>
      <w:i/>
      <w:iCs/>
      <w:color w:val="2E74B5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B6620D"/>
    <w:rPr>
      <w:rFonts w:cs="Calibri Light"/>
      <w:b/>
      <w:iCs/>
      <w:spacing w:val="-10"/>
      <w:sz w:val="20"/>
    </w:rPr>
  </w:style>
  <w:style w:type="character" w:customStyle="1" w:styleId="WW8Num1z1">
    <w:name w:val="WW8Num1z1"/>
    <w:rsid w:val="00B6620D"/>
  </w:style>
  <w:style w:type="character" w:customStyle="1" w:styleId="WW8Num1z2">
    <w:name w:val="WW8Num1z2"/>
    <w:rsid w:val="00B6620D"/>
  </w:style>
  <w:style w:type="character" w:customStyle="1" w:styleId="WW8Num1z3">
    <w:name w:val="WW8Num1z3"/>
    <w:rsid w:val="00B6620D"/>
  </w:style>
  <w:style w:type="character" w:customStyle="1" w:styleId="WW8Num1z4">
    <w:name w:val="WW8Num1z4"/>
    <w:rsid w:val="00B6620D"/>
  </w:style>
  <w:style w:type="character" w:customStyle="1" w:styleId="WW8Num1z5">
    <w:name w:val="WW8Num1z5"/>
    <w:rsid w:val="00B6620D"/>
  </w:style>
  <w:style w:type="character" w:customStyle="1" w:styleId="WW8Num1z6">
    <w:name w:val="WW8Num1z6"/>
    <w:rsid w:val="00B6620D"/>
  </w:style>
  <w:style w:type="character" w:customStyle="1" w:styleId="WW8Num1z7">
    <w:name w:val="WW8Num1z7"/>
    <w:rsid w:val="00B6620D"/>
  </w:style>
  <w:style w:type="character" w:customStyle="1" w:styleId="WW8Num1z8">
    <w:name w:val="WW8Num1z8"/>
    <w:rsid w:val="00B6620D"/>
  </w:style>
  <w:style w:type="character" w:customStyle="1" w:styleId="WW8Num2z0">
    <w:name w:val="WW8Num2z0"/>
    <w:rsid w:val="00B6620D"/>
  </w:style>
  <w:style w:type="character" w:customStyle="1" w:styleId="WW8Num2z1">
    <w:name w:val="WW8Num2z1"/>
    <w:rsid w:val="00B6620D"/>
  </w:style>
  <w:style w:type="character" w:customStyle="1" w:styleId="WW8Num2z2">
    <w:name w:val="WW8Num2z2"/>
    <w:rsid w:val="00B6620D"/>
  </w:style>
  <w:style w:type="character" w:customStyle="1" w:styleId="WW8Num2z3">
    <w:name w:val="WW8Num2z3"/>
    <w:rsid w:val="00B6620D"/>
  </w:style>
  <w:style w:type="character" w:customStyle="1" w:styleId="WW8Num2z4">
    <w:name w:val="WW8Num2z4"/>
    <w:rsid w:val="00B6620D"/>
  </w:style>
  <w:style w:type="character" w:customStyle="1" w:styleId="WW8Num2z5">
    <w:name w:val="WW8Num2z5"/>
    <w:rsid w:val="00B6620D"/>
  </w:style>
  <w:style w:type="character" w:customStyle="1" w:styleId="WW8Num2z6">
    <w:name w:val="WW8Num2z6"/>
    <w:rsid w:val="00B6620D"/>
  </w:style>
  <w:style w:type="character" w:customStyle="1" w:styleId="WW8Num2z7">
    <w:name w:val="WW8Num2z7"/>
    <w:rsid w:val="00B6620D"/>
  </w:style>
  <w:style w:type="character" w:customStyle="1" w:styleId="WW8Num2z8">
    <w:name w:val="WW8Num2z8"/>
    <w:rsid w:val="00B6620D"/>
  </w:style>
  <w:style w:type="character" w:customStyle="1" w:styleId="Carpredefinitoparagrafo1">
    <w:name w:val="Car. predefinito paragrafo1"/>
    <w:rsid w:val="00B6620D"/>
  </w:style>
  <w:style w:type="character" w:customStyle="1" w:styleId="Carpredefinitoparagrafo2">
    <w:name w:val="Car. predefinito paragrafo2"/>
    <w:rsid w:val="00B6620D"/>
  </w:style>
  <w:style w:type="character" w:customStyle="1" w:styleId="WW8Num1zfalse">
    <w:name w:val="WW8Num1zfalse"/>
    <w:rsid w:val="00B6620D"/>
  </w:style>
  <w:style w:type="character" w:customStyle="1" w:styleId="WW8Num1ztrue">
    <w:name w:val="WW8Num1ztrue"/>
    <w:rsid w:val="00B6620D"/>
  </w:style>
  <w:style w:type="character" w:customStyle="1" w:styleId="WW-WW8Num1ztrue">
    <w:name w:val="WW-WW8Num1ztrue"/>
    <w:rsid w:val="00B6620D"/>
  </w:style>
  <w:style w:type="character" w:customStyle="1" w:styleId="WW-WW8Num1ztrue1">
    <w:name w:val="WW-WW8Num1ztrue1"/>
    <w:rsid w:val="00B6620D"/>
  </w:style>
  <w:style w:type="character" w:customStyle="1" w:styleId="WW-WW8Num1ztrue2">
    <w:name w:val="WW-WW8Num1ztrue2"/>
    <w:rsid w:val="00B6620D"/>
  </w:style>
  <w:style w:type="character" w:customStyle="1" w:styleId="WW-WW8Num1ztrue3">
    <w:name w:val="WW-WW8Num1ztrue3"/>
    <w:rsid w:val="00B6620D"/>
  </w:style>
  <w:style w:type="character" w:customStyle="1" w:styleId="WW-WW8Num1ztrue4">
    <w:name w:val="WW-WW8Num1ztrue4"/>
    <w:rsid w:val="00B6620D"/>
  </w:style>
  <w:style w:type="character" w:customStyle="1" w:styleId="WW-WW8Num1ztrue5">
    <w:name w:val="WW-WW8Num1ztrue5"/>
    <w:rsid w:val="00B6620D"/>
  </w:style>
  <w:style w:type="character" w:customStyle="1" w:styleId="WW-WW8Num1ztrue6">
    <w:name w:val="WW-WW8Num1ztrue6"/>
    <w:rsid w:val="00B6620D"/>
  </w:style>
  <w:style w:type="character" w:customStyle="1" w:styleId="WW-WW8Num1ztrue7">
    <w:name w:val="WW-WW8Num1ztrue7"/>
    <w:rsid w:val="00B6620D"/>
  </w:style>
  <w:style w:type="character" w:customStyle="1" w:styleId="WW-WW8Num1ztrue11">
    <w:name w:val="WW-WW8Num1ztrue11"/>
    <w:rsid w:val="00B6620D"/>
  </w:style>
  <w:style w:type="character" w:customStyle="1" w:styleId="WW-WW8Num1ztrue21">
    <w:name w:val="WW-WW8Num1ztrue21"/>
    <w:rsid w:val="00B6620D"/>
  </w:style>
  <w:style w:type="character" w:customStyle="1" w:styleId="WW-WW8Num1ztrue31">
    <w:name w:val="WW-WW8Num1ztrue31"/>
    <w:rsid w:val="00B6620D"/>
  </w:style>
  <w:style w:type="character" w:customStyle="1" w:styleId="WW-WW8Num1ztrue41">
    <w:name w:val="WW-WW8Num1ztrue41"/>
    <w:rsid w:val="00B6620D"/>
  </w:style>
  <w:style w:type="character" w:customStyle="1" w:styleId="WW-WW8Num1ztrue51">
    <w:name w:val="WW-WW8Num1ztrue51"/>
    <w:rsid w:val="00B6620D"/>
  </w:style>
  <w:style w:type="character" w:customStyle="1" w:styleId="WW-WW8Num1ztrue61">
    <w:name w:val="WW-WW8Num1ztrue61"/>
    <w:rsid w:val="00B6620D"/>
  </w:style>
  <w:style w:type="character" w:customStyle="1" w:styleId="WW-WW8Num1ztrue71">
    <w:name w:val="WW-WW8Num1ztrue71"/>
    <w:rsid w:val="00B6620D"/>
  </w:style>
  <w:style w:type="character" w:customStyle="1" w:styleId="WW-WW8Num1ztrue111">
    <w:name w:val="WW-WW8Num1ztrue111"/>
    <w:rsid w:val="00B6620D"/>
  </w:style>
  <w:style w:type="character" w:customStyle="1" w:styleId="WW-WW8Num1ztrue211">
    <w:name w:val="WW-WW8Num1ztrue211"/>
    <w:rsid w:val="00B6620D"/>
  </w:style>
  <w:style w:type="character" w:customStyle="1" w:styleId="WW-WW8Num1ztrue311">
    <w:name w:val="WW-WW8Num1ztrue311"/>
    <w:rsid w:val="00B6620D"/>
  </w:style>
  <w:style w:type="character" w:customStyle="1" w:styleId="WW-WW8Num1ztrue411">
    <w:name w:val="WW-WW8Num1ztrue411"/>
    <w:rsid w:val="00B6620D"/>
  </w:style>
  <w:style w:type="character" w:customStyle="1" w:styleId="WW-WW8Num1ztrue511">
    <w:name w:val="WW-WW8Num1ztrue511"/>
    <w:rsid w:val="00B6620D"/>
  </w:style>
  <w:style w:type="character" w:customStyle="1" w:styleId="WW-WW8Num1ztrue611">
    <w:name w:val="WW-WW8Num1ztrue611"/>
    <w:rsid w:val="00B6620D"/>
  </w:style>
  <w:style w:type="character" w:customStyle="1" w:styleId="WW-WW8Num1ztrue711">
    <w:name w:val="WW-WW8Num1ztrue711"/>
    <w:rsid w:val="00B6620D"/>
  </w:style>
  <w:style w:type="character" w:customStyle="1" w:styleId="WW-WW8Num1ztrue1111">
    <w:name w:val="WW-WW8Num1ztrue1111"/>
    <w:rsid w:val="00B6620D"/>
  </w:style>
  <w:style w:type="character" w:customStyle="1" w:styleId="WW-WW8Num1ztrue2111">
    <w:name w:val="WW-WW8Num1ztrue2111"/>
    <w:rsid w:val="00B6620D"/>
  </w:style>
  <w:style w:type="character" w:customStyle="1" w:styleId="WW-WW8Num1ztrue3111">
    <w:name w:val="WW-WW8Num1ztrue3111"/>
    <w:rsid w:val="00B6620D"/>
  </w:style>
  <w:style w:type="character" w:customStyle="1" w:styleId="WW-WW8Num1ztrue4111">
    <w:name w:val="WW-WW8Num1ztrue4111"/>
    <w:rsid w:val="00B6620D"/>
  </w:style>
  <w:style w:type="character" w:customStyle="1" w:styleId="WW-WW8Num1ztrue5111">
    <w:name w:val="WW-WW8Num1ztrue5111"/>
    <w:rsid w:val="00B6620D"/>
  </w:style>
  <w:style w:type="character" w:customStyle="1" w:styleId="WW-WW8Num1ztrue6111">
    <w:name w:val="WW-WW8Num1ztrue6111"/>
    <w:rsid w:val="00B6620D"/>
  </w:style>
  <w:style w:type="character" w:customStyle="1" w:styleId="WW8Num2zfalse">
    <w:name w:val="WW8Num2zfalse"/>
    <w:rsid w:val="00B6620D"/>
  </w:style>
  <w:style w:type="character" w:customStyle="1" w:styleId="WW8Num2ztrue">
    <w:name w:val="WW8Num2ztrue"/>
    <w:rsid w:val="00B6620D"/>
  </w:style>
  <w:style w:type="character" w:customStyle="1" w:styleId="WW-WW8Num2ztrue">
    <w:name w:val="WW-WW8Num2ztrue"/>
    <w:rsid w:val="00B6620D"/>
  </w:style>
  <w:style w:type="character" w:customStyle="1" w:styleId="WW-WW8Num2ztrue1">
    <w:name w:val="WW-WW8Num2ztrue1"/>
    <w:rsid w:val="00B6620D"/>
  </w:style>
  <w:style w:type="character" w:customStyle="1" w:styleId="WW-WW8Num2ztrue2">
    <w:name w:val="WW-WW8Num2ztrue2"/>
    <w:rsid w:val="00B6620D"/>
  </w:style>
  <w:style w:type="character" w:customStyle="1" w:styleId="WW-WW8Num2ztrue3">
    <w:name w:val="WW-WW8Num2ztrue3"/>
    <w:rsid w:val="00B6620D"/>
  </w:style>
  <w:style w:type="character" w:customStyle="1" w:styleId="WW-WW8Num2ztrue4">
    <w:name w:val="WW-WW8Num2ztrue4"/>
    <w:rsid w:val="00B6620D"/>
  </w:style>
  <w:style w:type="character" w:customStyle="1" w:styleId="WW-WW8Num2ztrue5">
    <w:name w:val="WW-WW8Num2ztrue5"/>
    <w:rsid w:val="00B6620D"/>
  </w:style>
  <w:style w:type="character" w:customStyle="1" w:styleId="WW-WW8Num2ztrue6">
    <w:name w:val="WW-WW8Num2ztrue6"/>
    <w:rsid w:val="00B6620D"/>
  </w:style>
  <w:style w:type="character" w:customStyle="1" w:styleId="Carpredefinitoparagrafo10">
    <w:name w:val="Car. predefinito paragrafo1"/>
    <w:rsid w:val="00B6620D"/>
  </w:style>
  <w:style w:type="character" w:customStyle="1" w:styleId="Absatz-Standardschriftart">
    <w:name w:val="Absatz-Standardschriftart"/>
    <w:rsid w:val="00B6620D"/>
  </w:style>
  <w:style w:type="character" w:customStyle="1" w:styleId="WW-Absatz-Standardschriftart">
    <w:name w:val="WW-Absatz-Standardschriftart"/>
    <w:rsid w:val="00B6620D"/>
  </w:style>
  <w:style w:type="character" w:customStyle="1" w:styleId="WW-Absatz-Standardschriftart1">
    <w:name w:val="WW-Absatz-Standardschriftart1"/>
    <w:rsid w:val="00B6620D"/>
  </w:style>
  <w:style w:type="character" w:customStyle="1" w:styleId="Carpredefinitoparagrafo3">
    <w:name w:val="Car. predefinito paragrafo3"/>
    <w:rsid w:val="00B6620D"/>
  </w:style>
  <w:style w:type="character" w:customStyle="1" w:styleId="Titolo1Carattere">
    <w:name w:val="Titolo 1 Carattere"/>
    <w:rsid w:val="00B6620D"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itoloCarattere">
    <w:name w:val="Titolo Carattere"/>
    <w:rsid w:val="00B6620D"/>
    <w:rPr>
      <w:rFonts w:ascii="Cambria" w:eastAsia="Times New Roman" w:hAnsi="Cambria" w:cs="Cambria"/>
      <w:b/>
      <w:bCs/>
      <w:kern w:val="2"/>
      <w:sz w:val="32"/>
      <w:szCs w:val="32"/>
    </w:rPr>
  </w:style>
  <w:style w:type="character" w:styleId="Collegamentoipertestuale">
    <w:name w:val="Hyperlink"/>
    <w:rsid w:val="00B6620D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sid w:val="00B6620D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sid w:val="00B6620D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sid w:val="00B6620D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sid w:val="00B6620D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sid w:val="00B6620D"/>
    <w:rPr>
      <w:rFonts w:cs="Times New Roman"/>
      <w:color w:val="800080"/>
      <w:u w:val="single"/>
    </w:rPr>
  </w:style>
  <w:style w:type="character" w:customStyle="1" w:styleId="Enfasigrassetto1">
    <w:name w:val="Enfasi (grassetto)1"/>
    <w:rsid w:val="00B6620D"/>
    <w:rPr>
      <w:b/>
      <w:bCs/>
    </w:rPr>
  </w:style>
  <w:style w:type="character" w:customStyle="1" w:styleId="Testosegnaposto1">
    <w:name w:val="Testo segnaposto1"/>
    <w:rsid w:val="00B6620D"/>
    <w:rPr>
      <w:color w:val="808080"/>
    </w:rPr>
  </w:style>
  <w:style w:type="character" w:customStyle="1" w:styleId="Titolo1Carattere1">
    <w:name w:val="Titolo 1 Carattere1"/>
    <w:rsid w:val="00B6620D"/>
    <w:rPr>
      <w:rFonts w:ascii="Calibri Light" w:eastAsia="SimSun" w:hAnsi="Calibri Light" w:cs="font50"/>
      <w:b/>
      <w:bCs/>
      <w:color w:val="2E74B5"/>
      <w:sz w:val="28"/>
      <w:szCs w:val="28"/>
      <w:lang w:eastAsia="ar-SA"/>
    </w:rPr>
  </w:style>
  <w:style w:type="character" w:customStyle="1" w:styleId="Titolo2Carattere">
    <w:name w:val="Titolo 2 Carattere"/>
    <w:rsid w:val="00B6620D"/>
    <w:rPr>
      <w:rFonts w:ascii="Calibri Light" w:eastAsia="SimSun" w:hAnsi="Calibri Light" w:cs="font50"/>
      <w:b/>
      <w:bCs/>
      <w:color w:val="5B9BD5"/>
      <w:sz w:val="26"/>
      <w:szCs w:val="26"/>
      <w:lang w:eastAsia="ar-SA"/>
    </w:rPr>
  </w:style>
  <w:style w:type="character" w:customStyle="1" w:styleId="Titolo3Carattere">
    <w:name w:val="Titolo 3 Carattere"/>
    <w:rsid w:val="00B6620D"/>
    <w:rPr>
      <w:rFonts w:ascii="Calibri Light" w:eastAsia="SimSun" w:hAnsi="Calibri Light" w:cs="font50"/>
      <w:b/>
      <w:bCs/>
      <w:color w:val="5B9BD5"/>
      <w:sz w:val="22"/>
      <w:szCs w:val="22"/>
      <w:lang w:eastAsia="ar-SA"/>
    </w:rPr>
  </w:style>
  <w:style w:type="character" w:customStyle="1" w:styleId="Titolo4Carattere">
    <w:name w:val="Titolo 4 Carattere"/>
    <w:rsid w:val="00B6620D"/>
    <w:rPr>
      <w:rFonts w:ascii="Calibri Light" w:eastAsia="SimSun" w:hAnsi="Calibri Light" w:cs="font50"/>
      <w:i/>
      <w:iCs/>
      <w:color w:val="2E74B5"/>
      <w:sz w:val="22"/>
      <w:szCs w:val="22"/>
      <w:lang w:eastAsia="ar-SA"/>
    </w:rPr>
  </w:style>
  <w:style w:type="character" w:customStyle="1" w:styleId="TestofumettoCarattere">
    <w:name w:val="Testo fumetto Carattere"/>
    <w:rsid w:val="00B6620D"/>
    <w:rPr>
      <w:rFonts w:ascii="Tahoma" w:eastAsia="Century Gothic" w:hAnsi="Tahoma" w:cs="Tahoma"/>
      <w:sz w:val="16"/>
      <w:szCs w:val="16"/>
      <w:lang w:eastAsia="zh-CN"/>
    </w:rPr>
  </w:style>
  <w:style w:type="character" w:customStyle="1" w:styleId="ListLabel1">
    <w:name w:val="ListLabel 1"/>
    <w:rsid w:val="00B6620D"/>
    <w:rPr>
      <w:rFonts w:eastAsia="Century Gothic" w:cs="Times New Roman"/>
    </w:rPr>
  </w:style>
  <w:style w:type="character" w:customStyle="1" w:styleId="ListLabel2">
    <w:name w:val="ListLabel 2"/>
    <w:rsid w:val="00B6620D"/>
    <w:rPr>
      <w:rFonts w:cs="Courier New"/>
    </w:rPr>
  </w:style>
  <w:style w:type="character" w:customStyle="1" w:styleId="ListLabel3">
    <w:name w:val="ListLabel 3"/>
    <w:rsid w:val="00B6620D"/>
    <w:rPr>
      <w:rFonts w:cs="Courier New"/>
    </w:rPr>
  </w:style>
  <w:style w:type="character" w:customStyle="1" w:styleId="ListLabel4">
    <w:name w:val="ListLabel 4"/>
    <w:rsid w:val="00B6620D"/>
    <w:rPr>
      <w:rFonts w:eastAsia="Century Gothic" w:cs="Times New Roman"/>
    </w:rPr>
  </w:style>
  <w:style w:type="character" w:customStyle="1" w:styleId="ListLabel5">
    <w:name w:val="ListLabel 5"/>
    <w:rsid w:val="00B6620D"/>
    <w:rPr>
      <w:rFonts w:cs="Courier New"/>
    </w:rPr>
  </w:style>
  <w:style w:type="character" w:customStyle="1" w:styleId="ListLabel6">
    <w:name w:val="ListLabel 6"/>
    <w:rsid w:val="00B6620D"/>
    <w:rPr>
      <w:rFonts w:cs="Courier New"/>
    </w:rPr>
  </w:style>
  <w:style w:type="character" w:customStyle="1" w:styleId="ListLabel7">
    <w:name w:val="ListLabel 7"/>
    <w:rsid w:val="00B6620D"/>
    <w:rPr>
      <w:rFonts w:cs="Courier New"/>
    </w:rPr>
  </w:style>
  <w:style w:type="character" w:customStyle="1" w:styleId="ListLabel8">
    <w:name w:val="ListLabel 8"/>
    <w:rsid w:val="00B6620D"/>
    <w:rPr>
      <w:rFonts w:cs="Courier New"/>
    </w:rPr>
  </w:style>
  <w:style w:type="character" w:customStyle="1" w:styleId="ListLabel9">
    <w:name w:val="ListLabel 9"/>
    <w:rsid w:val="00B6620D"/>
    <w:rPr>
      <w:rFonts w:cs="Courier New"/>
    </w:rPr>
  </w:style>
  <w:style w:type="character" w:customStyle="1" w:styleId="ListLabel10">
    <w:name w:val="ListLabel 10"/>
    <w:rsid w:val="00B6620D"/>
    <w:rPr>
      <w:rFonts w:cs="Courier New"/>
    </w:rPr>
  </w:style>
  <w:style w:type="character" w:customStyle="1" w:styleId="ListLabel11">
    <w:name w:val="ListLabel 11"/>
    <w:rsid w:val="00B6620D"/>
    <w:rPr>
      <w:rFonts w:cs="Times New Roman"/>
      <w:w w:val="100"/>
      <w:sz w:val="20"/>
      <w:szCs w:val="20"/>
    </w:rPr>
  </w:style>
  <w:style w:type="character" w:customStyle="1" w:styleId="ListLabel12">
    <w:name w:val="ListLabel 12"/>
    <w:rsid w:val="00B6620D"/>
    <w:rPr>
      <w:rFonts w:cs="Symbol"/>
    </w:rPr>
  </w:style>
  <w:style w:type="character" w:customStyle="1" w:styleId="ListLabel13">
    <w:name w:val="ListLabel 13"/>
    <w:rsid w:val="00B6620D"/>
    <w:rPr>
      <w:rFonts w:cs="Symbol"/>
    </w:rPr>
  </w:style>
  <w:style w:type="character" w:customStyle="1" w:styleId="ListLabel14">
    <w:name w:val="ListLabel 14"/>
    <w:rsid w:val="00B6620D"/>
    <w:rPr>
      <w:rFonts w:cs="Symbol"/>
    </w:rPr>
  </w:style>
  <w:style w:type="character" w:customStyle="1" w:styleId="ListLabel15">
    <w:name w:val="ListLabel 15"/>
    <w:rsid w:val="00B6620D"/>
    <w:rPr>
      <w:rFonts w:cs="Symbol"/>
    </w:rPr>
  </w:style>
  <w:style w:type="character" w:customStyle="1" w:styleId="ListLabel16">
    <w:name w:val="ListLabel 16"/>
    <w:rsid w:val="00B6620D"/>
    <w:rPr>
      <w:rFonts w:cs="Symbol"/>
    </w:rPr>
  </w:style>
  <w:style w:type="character" w:customStyle="1" w:styleId="ListLabel17">
    <w:name w:val="ListLabel 17"/>
    <w:rsid w:val="00B6620D"/>
    <w:rPr>
      <w:rFonts w:cs="Symbol"/>
    </w:rPr>
  </w:style>
  <w:style w:type="character" w:customStyle="1" w:styleId="ListLabel18">
    <w:name w:val="ListLabel 18"/>
    <w:rsid w:val="00B6620D"/>
    <w:rPr>
      <w:rFonts w:cs="Symbol"/>
    </w:rPr>
  </w:style>
  <w:style w:type="character" w:customStyle="1" w:styleId="ListLabel19">
    <w:name w:val="ListLabel 19"/>
    <w:rsid w:val="00B6620D"/>
    <w:rPr>
      <w:rFonts w:cs="Symbol"/>
    </w:rPr>
  </w:style>
  <w:style w:type="character" w:customStyle="1" w:styleId="ListLabel20">
    <w:name w:val="ListLabel 20"/>
    <w:rsid w:val="00B6620D"/>
    <w:rPr>
      <w:rFonts w:cs="Times New Roman"/>
      <w:w w:val="100"/>
      <w:sz w:val="20"/>
      <w:szCs w:val="20"/>
    </w:rPr>
  </w:style>
  <w:style w:type="character" w:customStyle="1" w:styleId="ListLabel21">
    <w:name w:val="ListLabel 21"/>
    <w:rsid w:val="00B6620D"/>
    <w:rPr>
      <w:rFonts w:cs="Symbol"/>
    </w:rPr>
  </w:style>
  <w:style w:type="character" w:customStyle="1" w:styleId="ListLabel22">
    <w:name w:val="ListLabel 22"/>
    <w:rsid w:val="00B6620D"/>
    <w:rPr>
      <w:rFonts w:cs="Symbol"/>
    </w:rPr>
  </w:style>
  <w:style w:type="character" w:customStyle="1" w:styleId="ListLabel23">
    <w:name w:val="ListLabel 23"/>
    <w:rsid w:val="00B6620D"/>
    <w:rPr>
      <w:rFonts w:cs="Symbol"/>
    </w:rPr>
  </w:style>
  <w:style w:type="character" w:customStyle="1" w:styleId="ListLabel24">
    <w:name w:val="ListLabel 24"/>
    <w:rsid w:val="00B6620D"/>
    <w:rPr>
      <w:rFonts w:cs="Symbol"/>
    </w:rPr>
  </w:style>
  <w:style w:type="character" w:customStyle="1" w:styleId="ListLabel25">
    <w:name w:val="ListLabel 25"/>
    <w:rsid w:val="00B6620D"/>
    <w:rPr>
      <w:rFonts w:cs="Symbol"/>
    </w:rPr>
  </w:style>
  <w:style w:type="character" w:customStyle="1" w:styleId="ListLabel26">
    <w:name w:val="ListLabel 26"/>
    <w:rsid w:val="00B6620D"/>
    <w:rPr>
      <w:rFonts w:cs="Symbol"/>
    </w:rPr>
  </w:style>
  <w:style w:type="character" w:customStyle="1" w:styleId="ListLabel27">
    <w:name w:val="ListLabel 27"/>
    <w:rsid w:val="00B6620D"/>
    <w:rPr>
      <w:rFonts w:cs="Symbol"/>
    </w:rPr>
  </w:style>
  <w:style w:type="character" w:customStyle="1" w:styleId="ListLabel28">
    <w:name w:val="ListLabel 28"/>
    <w:rsid w:val="00B6620D"/>
    <w:rPr>
      <w:rFonts w:cs="Symbol"/>
    </w:rPr>
  </w:style>
  <w:style w:type="character" w:customStyle="1" w:styleId="ListLabel29">
    <w:name w:val="ListLabel 29"/>
    <w:rsid w:val="00B6620D"/>
    <w:rPr>
      <w:rFonts w:cs="Times New Roman"/>
      <w:w w:val="100"/>
      <w:sz w:val="20"/>
      <w:szCs w:val="20"/>
    </w:rPr>
  </w:style>
  <w:style w:type="character" w:customStyle="1" w:styleId="ListLabel30">
    <w:name w:val="ListLabel 30"/>
    <w:rsid w:val="00B6620D"/>
    <w:rPr>
      <w:rFonts w:cs="Symbol"/>
    </w:rPr>
  </w:style>
  <w:style w:type="character" w:customStyle="1" w:styleId="ListLabel31">
    <w:name w:val="ListLabel 31"/>
    <w:rsid w:val="00B6620D"/>
    <w:rPr>
      <w:rFonts w:cs="Symbol"/>
    </w:rPr>
  </w:style>
  <w:style w:type="character" w:customStyle="1" w:styleId="ListLabel32">
    <w:name w:val="ListLabel 32"/>
    <w:rsid w:val="00B6620D"/>
    <w:rPr>
      <w:rFonts w:cs="Symbol"/>
    </w:rPr>
  </w:style>
  <w:style w:type="character" w:customStyle="1" w:styleId="ListLabel33">
    <w:name w:val="ListLabel 33"/>
    <w:rsid w:val="00B6620D"/>
    <w:rPr>
      <w:rFonts w:cs="Symbol"/>
    </w:rPr>
  </w:style>
  <w:style w:type="character" w:customStyle="1" w:styleId="ListLabel34">
    <w:name w:val="ListLabel 34"/>
    <w:rsid w:val="00B6620D"/>
    <w:rPr>
      <w:rFonts w:cs="Symbol"/>
    </w:rPr>
  </w:style>
  <w:style w:type="character" w:customStyle="1" w:styleId="ListLabel35">
    <w:name w:val="ListLabel 35"/>
    <w:rsid w:val="00B6620D"/>
    <w:rPr>
      <w:rFonts w:cs="Symbol"/>
    </w:rPr>
  </w:style>
  <w:style w:type="character" w:customStyle="1" w:styleId="ListLabel36">
    <w:name w:val="ListLabel 36"/>
    <w:rsid w:val="00B6620D"/>
    <w:rPr>
      <w:rFonts w:cs="Symbol"/>
    </w:rPr>
  </w:style>
  <w:style w:type="character" w:customStyle="1" w:styleId="ListLabel37">
    <w:name w:val="ListLabel 37"/>
    <w:rsid w:val="00B6620D"/>
    <w:rPr>
      <w:rFonts w:cs="Symbol"/>
    </w:rPr>
  </w:style>
  <w:style w:type="character" w:customStyle="1" w:styleId="ListLabel38">
    <w:name w:val="ListLabel 38"/>
    <w:rsid w:val="00B6620D"/>
    <w:rPr>
      <w:rFonts w:cs="Times New Roman"/>
      <w:w w:val="100"/>
      <w:sz w:val="20"/>
      <w:szCs w:val="20"/>
    </w:rPr>
  </w:style>
  <w:style w:type="character" w:customStyle="1" w:styleId="ListLabel39">
    <w:name w:val="ListLabel 39"/>
    <w:rsid w:val="00B6620D"/>
    <w:rPr>
      <w:rFonts w:cs="Symbol"/>
    </w:rPr>
  </w:style>
  <w:style w:type="character" w:customStyle="1" w:styleId="ListLabel40">
    <w:name w:val="ListLabel 40"/>
    <w:rsid w:val="00B6620D"/>
    <w:rPr>
      <w:rFonts w:cs="Symbol"/>
    </w:rPr>
  </w:style>
  <w:style w:type="character" w:customStyle="1" w:styleId="ListLabel41">
    <w:name w:val="ListLabel 41"/>
    <w:rsid w:val="00B6620D"/>
    <w:rPr>
      <w:rFonts w:cs="Symbol"/>
    </w:rPr>
  </w:style>
  <w:style w:type="character" w:customStyle="1" w:styleId="ListLabel42">
    <w:name w:val="ListLabel 42"/>
    <w:rsid w:val="00B6620D"/>
    <w:rPr>
      <w:rFonts w:cs="Symbol"/>
    </w:rPr>
  </w:style>
  <w:style w:type="character" w:customStyle="1" w:styleId="ListLabel43">
    <w:name w:val="ListLabel 43"/>
    <w:rsid w:val="00B6620D"/>
    <w:rPr>
      <w:rFonts w:cs="Symbol"/>
    </w:rPr>
  </w:style>
  <w:style w:type="character" w:customStyle="1" w:styleId="ListLabel44">
    <w:name w:val="ListLabel 44"/>
    <w:rsid w:val="00B6620D"/>
    <w:rPr>
      <w:rFonts w:cs="Symbol"/>
    </w:rPr>
  </w:style>
  <w:style w:type="character" w:customStyle="1" w:styleId="ListLabel45">
    <w:name w:val="ListLabel 45"/>
    <w:rsid w:val="00B6620D"/>
    <w:rPr>
      <w:rFonts w:cs="Symbol"/>
    </w:rPr>
  </w:style>
  <w:style w:type="character" w:customStyle="1" w:styleId="ListLabel46">
    <w:name w:val="ListLabel 46"/>
    <w:rsid w:val="00B6620D"/>
    <w:rPr>
      <w:rFonts w:cs="Symbol"/>
    </w:rPr>
  </w:style>
  <w:style w:type="character" w:customStyle="1" w:styleId="ListLabel47">
    <w:name w:val="ListLabel 47"/>
    <w:rsid w:val="00B6620D"/>
    <w:rPr>
      <w:rFonts w:cs="Times New Roman"/>
      <w:w w:val="100"/>
      <w:sz w:val="20"/>
      <w:szCs w:val="20"/>
    </w:rPr>
  </w:style>
  <w:style w:type="character" w:customStyle="1" w:styleId="ListLabel48">
    <w:name w:val="ListLabel 48"/>
    <w:rsid w:val="00B6620D"/>
    <w:rPr>
      <w:rFonts w:cs="Symbol"/>
    </w:rPr>
  </w:style>
  <w:style w:type="character" w:customStyle="1" w:styleId="ListLabel49">
    <w:name w:val="ListLabel 49"/>
    <w:rsid w:val="00B6620D"/>
    <w:rPr>
      <w:rFonts w:cs="Symbol"/>
    </w:rPr>
  </w:style>
  <w:style w:type="character" w:customStyle="1" w:styleId="ListLabel50">
    <w:name w:val="ListLabel 50"/>
    <w:rsid w:val="00B6620D"/>
    <w:rPr>
      <w:rFonts w:cs="Symbol"/>
    </w:rPr>
  </w:style>
  <w:style w:type="character" w:customStyle="1" w:styleId="ListLabel51">
    <w:name w:val="ListLabel 51"/>
    <w:rsid w:val="00B6620D"/>
    <w:rPr>
      <w:rFonts w:cs="Symbol"/>
    </w:rPr>
  </w:style>
  <w:style w:type="character" w:customStyle="1" w:styleId="ListLabel52">
    <w:name w:val="ListLabel 52"/>
    <w:rsid w:val="00B6620D"/>
    <w:rPr>
      <w:rFonts w:cs="Symbol"/>
    </w:rPr>
  </w:style>
  <w:style w:type="character" w:customStyle="1" w:styleId="ListLabel53">
    <w:name w:val="ListLabel 53"/>
    <w:rsid w:val="00B6620D"/>
    <w:rPr>
      <w:rFonts w:cs="Symbol"/>
    </w:rPr>
  </w:style>
  <w:style w:type="character" w:customStyle="1" w:styleId="ListLabel54">
    <w:name w:val="ListLabel 54"/>
    <w:rsid w:val="00B6620D"/>
    <w:rPr>
      <w:rFonts w:cs="Symbol"/>
    </w:rPr>
  </w:style>
  <w:style w:type="character" w:customStyle="1" w:styleId="ListLabel55">
    <w:name w:val="ListLabel 55"/>
    <w:rsid w:val="00B6620D"/>
    <w:rPr>
      <w:rFonts w:cs="Symbol"/>
    </w:rPr>
  </w:style>
  <w:style w:type="character" w:customStyle="1" w:styleId="ListLabel56">
    <w:name w:val="ListLabel 56"/>
    <w:rsid w:val="00B6620D"/>
    <w:rPr>
      <w:rFonts w:cs="Times New Roman"/>
      <w:w w:val="100"/>
      <w:sz w:val="20"/>
      <w:szCs w:val="20"/>
    </w:rPr>
  </w:style>
  <w:style w:type="character" w:customStyle="1" w:styleId="ListLabel57">
    <w:name w:val="ListLabel 57"/>
    <w:rsid w:val="00B6620D"/>
    <w:rPr>
      <w:rFonts w:cs="Symbol"/>
    </w:rPr>
  </w:style>
  <w:style w:type="character" w:customStyle="1" w:styleId="ListLabel58">
    <w:name w:val="ListLabel 58"/>
    <w:rsid w:val="00B6620D"/>
    <w:rPr>
      <w:rFonts w:cs="Symbol"/>
    </w:rPr>
  </w:style>
  <w:style w:type="character" w:customStyle="1" w:styleId="ListLabel59">
    <w:name w:val="ListLabel 59"/>
    <w:rsid w:val="00B6620D"/>
    <w:rPr>
      <w:rFonts w:cs="Symbol"/>
    </w:rPr>
  </w:style>
  <w:style w:type="character" w:customStyle="1" w:styleId="ListLabel60">
    <w:name w:val="ListLabel 60"/>
    <w:rsid w:val="00B6620D"/>
    <w:rPr>
      <w:rFonts w:cs="Symbol"/>
    </w:rPr>
  </w:style>
  <w:style w:type="character" w:customStyle="1" w:styleId="ListLabel61">
    <w:name w:val="ListLabel 61"/>
    <w:rsid w:val="00B6620D"/>
    <w:rPr>
      <w:rFonts w:cs="Symbol"/>
    </w:rPr>
  </w:style>
  <w:style w:type="character" w:customStyle="1" w:styleId="ListLabel62">
    <w:name w:val="ListLabel 62"/>
    <w:rsid w:val="00B6620D"/>
    <w:rPr>
      <w:rFonts w:cs="Symbol"/>
    </w:rPr>
  </w:style>
  <w:style w:type="character" w:customStyle="1" w:styleId="ListLabel63">
    <w:name w:val="ListLabel 63"/>
    <w:rsid w:val="00B6620D"/>
    <w:rPr>
      <w:rFonts w:cs="Symbol"/>
    </w:rPr>
  </w:style>
  <w:style w:type="character" w:customStyle="1" w:styleId="ListLabel64">
    <w:name w:val="ListLabel 64"/>
    <w:rsid w:val="00B6620D"/>
    <w:rPr>
      <w:rFonts w:cs="Symbol"/>
    </w:rPr>
  </w:style>
  <w:style w:type="paragraph" w:customStyle="1" w:styleId="Titolo40">
    <w:name w:val="Titolo4"/>
    <w:basedOn w:val="Normale"/>
    <w:next w:val="Corpotesto1"/>
    <w:rsid w:val="00B6620D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Corpotesto1">
    <w:name w:val="Corpo testo1"/>
    <w:basedOn w:val="Normale"/>
    <w:rsid w:val="00B6620D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1"/>
    <w:rsid w:val="00B6620D"/>
  </w:style>
  <w:style w:type="paragraph" w:styleId="Didascalia">
    <w:name w:val="caption"/>
    <w:basedOn w:val="Normale"/>
    <w:qFormat/>
    <w:rsid w:val="00B6620D"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rsid w:val="00B6620D"/>
    <w:pPr>
      <w:suppressLineNumbers/>
    </w:pPr>
  </w:style>
  <w:style w:type="paragraph" w:customStyle="1" w:styleId="Titolo30">
    <w:name w:val="Titolo3"/>
    <w:basedOn w:val="Normale"/>
    <w:next w:val="Corpotesto1"/>
    <w:rsid w:val="00B6620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Didascalia1">
    <w:name w:val="Didascalia1"/>
    <w:basedOn w:val="Normale"/>
    <w:rsid w:val="00B6620D"/>
    <w:pPr>
      <w:suppressLineNumbers/>
      <w:spacing w:before="120" w:after="120"/>
    </w:pPr>
    <w:rPr>
      <w:i/>
      <w:iCs/>
    </w:rPr>
  </w:style>
  <w:style w:type="paragraph" w:customStyle="1" w:styleId="Titolo20">
    <w:name w:val="Titolo2"/>
    <w:basedOn w:val="Normale"/>
    <w:next w:val="Corpotesto1"/>
    <w:rsid w:val="00B6620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0">
    <w:name w:val="Didascalia1"/>
    <w:basedOn w:val="Normale"/>
    <w:rsid w:val="00B6620D"/>
    <w:pPr>
      <w:suppressLineNumbers/>
      <w:spacing w:before="120" w:after="120"/>
    </w:pPr>
    <w:rPr>
      <w:rFonts w:cs="Mangal"/>
      <w:i/>
      <w:iCs/>
    </w:rPr>
  </w:style>
  <w:style w:type="paragraph" w:customStyle="1" w:styleId="Titolo10">
    <w:name w:val="Titolo1"/>
    <w:basedOn w:val="Normale"/>
    <w:next w:val="Sottotitolo"/>
    <w:rsid w:val="00B6620D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rsid w:val="00B6620D"/>
    <w:pPr>
      <w:keepNext/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Titolo40"/>
    <w:next w:val="Corpotesto1"/>
    <w:qFormat/>
    <w:rsid w:val="00B6620D"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rsid w:val="00B6620D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rsid w:val="00B6620D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B6620D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B6620D"/>
    <w:pPr>
      <w:suppressLineNumbers/>
      <w:tabs>
        <w:tab w:val="center" w:pos="5102"/>
        <w:tab w:val="right" w:pos="10204"/>
      </w:tabs>
    </w:pPr>
  </w:style>
  <w:style w:type="paragraph" w:customStyle="1" w:styleId="Contenutotabella">
    <w:name w:val="Contenuto tabella"/>
    <w:basedOn w:val="Normale"/>
    <w:rsid w:val="00B6620D"/>
    <w:pPr>
      <w:suppressLineNumbers/>
    </w:pPr>
  </w:style>
  <w:style w:type="paragraph" w:customStyle="1" w:styleId="Titolotabella">
    <w:name w:val="Titolo tabella"/>
    <w:basedOn w:val="Contenutotabella"/>
    <w:rsid w:val="00B6620D"/>
    <w:pPr>
      <w:jc w:val="center"/>
    </w:pPr>
    <w:rPr>
      <w:b/>
      <w:bCs/>
    </w:rPr>
  </w:style>
  <w:style w:type="paragraph" w:styleId="Pidipagina">
    <w:name w:val="footer"/>
    <w:basedOn w:val="Normale"/>
    <w:rsid w:val="00B6620D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sid w:val="00B6620D"/>
    <w:pPr>
      <w:suppressAutoHyphens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rsid w:val="00B6620D"/>
    <w:pPr>
      <w:suppressLineNumbers/>
      <w:tabs>
        <w:tab w:val="center" w:pos="4819"/>
        <w:tab w:val="right" w:pos="9638"/>
      </w:tabs>
    </w:pPr>
  </w:style>
  <w:style w:type="paragraph" w:customStyle="1" w:styleId="NormaleWeb1">
    <w:name w:val="Normale (Web)1"/>
    <w:basedOn w:val="Normale"/>
    <w:rsid w:val="00B6620D"/>
    <w:pPr>
      <w:widowControl/>
      <w:suppressAutoHyphens w:val="0"/>
      <w:spacing w:before="100" w:after="100"/>
    </w:pPr>
    <w:rPr>
      <w:rFonts w:ascii="Times New Roman" w:eastAsia="Times New Roman" w:hAnsi="Times New Roman" w:cs="Times New Roman"/>
      <w:lang w:eastAsia="it-IT"/>
    </w:rPr>
  </w:style>
  <w:style w:type="paragraph" w:customStyle="1" w:styleId="Paragrafoelenco1">
    <w:name w:val="Paragrafo elenco1"/>
    <w:basedOn w:val="Normale"/>
    <w:rsid w:val="00B6620D"/>
    <w:pPr>
      <w:ind w:left="720"/>
      <w:contextualSpacing/>
    </w:pPr>
  </w:style>
  <w:style w:type="paragraph" w:customStyle="1" w:styleId="Titolosommario1">
    <w:name w:val="Titolo sommario1"/>
    <w:basedOn w:val="Titolo1"/>
    <w:next w:val="Normale"/>
    <w:rsid w:val="00B6620D"/>
    <w:pPr>
      <w:numPr>
        <w:numId w:val="0"/>
      </w:numPr>
      <w:tabs>
        <w:tab w:val="left" w:pos="0"/>
      </w:tabs>
      <w:suppressAutoHyphens w:val="0"/>
      <w:spacing w:line="276" w:lineRule="auto"/>
    </w:pPr>
    <w:rPr>
      <w:rFonts w:eastAsia="font452" w:cs="font452"/>
      <w:lang w:eastAsia="it-IT"/>
    </w:rPr>
  </w:style>
  <w:style w:type="paragraph" w:styleId="Sommario1">
    <w:name w:val="toc 1"/>
    <w:basedOn w:val="Normale"/>
    <w:next w:val="Normale"/>
    <w:rsid w:val="00B6620D"/>
    <w:pPr>
      <w:spacing w:after="100"/>
    </w:pPr>
  </w:style>
  <w:style w:type="paragraph" w:styleId="Sommario2">
    <w:name w:val="toc 2"/>
    <w:basedOn w:val="Normale"/>
    <w:next w:val="Normale"/>
    <w:rsid w:val="00B6620D"/>
    <w:pPr>
      <w:spacing w:after="100"/>
      <w:ind w:left="240"/>
    </w:pPr>
  </w:style>
  <w:style w:type="paragraph" w:styleId="Sommario3">
    <w:name w:val="toc 3"/>
    <w:basedOn w:val="Normale"/>
    <w:next w:val="Normale"/>
    <w:rsid w:val="00B6620D"/>
    <w:pPr>
      <w:spacing w:after="100"/>
      <w:ind w:left="480"/>
    </w:pPr>
  </w:style>
  <w:style w:type="paragraph" w:customStyle="1" w:styleId="Testofumetto1">
    <w:name w:val="Testo fumetto1"/>
    <w:basedOn w:val="Normale"/>
    <w:rsid w:val="00B6620D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rsid w:val="00B6620D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14274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114274"/>
    <w:rPr>
      <w:rFonts w:ascii="Tahoma" w:eastAsia="Century Gothic" w:hAnsi="Tahoma" w:cs="Tahoma"/>
      <w:sz w:val="16"/>
      <w:szCs w:val="16"/>
      <w:lang w:eastAsia="zh-CN"/>
    </w:rPr>
  </w:style>
  <w:style w:type="paragraph" w:styleId="Paragrafoelenco">
    <w:name w:val="List Paragraph"/>
    <w:basedOn w:val="Normale"/>
    <w:qFormat/>
    <w:rsid w:val="009636A8"/>
    <w:pPr>
      <w:ind w:left="720"/>
      <w:contextualSpacing/>
    </w:pPr>
  </w:style>
  <w:style w:type="paragraph" w:customStyle="1" w:styleId="Standard">
    <w:name w:val="Standard"/>
    <w:rsid w:val="009636A8"/>
    <w:pPr>
      <w:suppressAutoHyphens/>
      <w:overflowPunct w:val="0"/>
      <w:autoSpaceDE w:val="0"/>
      <w:autoSpaceDN w:val="0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CM</dc:creator>
  <cp:keywords/>
  <cp:lastModifiedBy>Paolo Giannotta</cp:lastModifiedBy>
  <cp:revision>62</cp:revision>
  <cp:lastPrinted>2009-02-11T14:59:00Z</cp:lastPrinted>
  <dcterms:created xsi:type="dcterms:W3CDTF">2022-05-01T21:08:00Z</dcterms:created>
  <dcterms:modified xsi:type="dcterms:W3CDTF">2024-04-28T07:33:00Z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