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E1500" w14:textId="77777777" w:rsidR="00683FCA" w:rsidRDefault="00300784">
      <w:pPr>
        <w:pStyle w:val="Default"/>
        <w:rPr>
          <w:b/>
          <w:bCs/>
          <w:sz w:val="23"/>
          <w:szCs w:val="23"/>
          <w:lang w:val="it-IT"/>
        </w:rPr>
      </w:pPr>
      <w:bookmarkStart w:id="0" w:name="_Hlk40638758"/>
      <w:r>
        <w:rPr>
          <w:b/>
          <w:bCs/>
          <w:sz w:val="23"/>
          <w:szCs w:val="23"/>
          <w:lang w:val="it-IT"/>
        </w:rPr>
        <w:t xml:space="preserve">GRILLE D’ÉVALUATION DE L’EPREUVE ORALE </w:t>
      </w:r>
    </w:p>
    <w:p w14:paraId="3D587332" w14:textId="77777777" w:rsidR="00683FCA" w:rsidRDefault="00300784">
      <w:pPr>
        <w:pStyle w:val="Default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COLLOQUIO ORALE DI Storia/Histoire</w:t>
      </w:r>
    </w:p>
    <w:p w14:paraId="054828F9" w14:textId="77777777" w:rsidR="00683FCA" w:rsidRDefault="00683FCA">
      <w:pPr>
        <w:pStyle w:val="Default"/>
        <w:rPr>
          <w:b/>
          <w:bCs/>
          <w:sz w:val="28"/>
          <w:szCs w:val="28"/>
          <w:lang w:val="it-IT"/>
        </w:rPr>
      </w:pPr>
    </w:p>
    <w:p w14:paraId="3C5889D6" w14:textId="77777777" w:rsidR="00683FCA" w:rsidRDefault="00300784">
      <w:pPr>
        <w:pStyle w:val="Default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 </w:t>
      </w:r>
    </w:p>
    <w:tbl>
      <w:tblPr>
        <w:tblStyle w:val="TableNormal"/>
        <w:tblW w:w="1034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828"/>
        <w:gridCol w:w="4536"/>
        <w:gridCol w:w="992"/>
        <w:gridCol w:w="992"/>
      </w:tblGrid>
      <w:tr w:rsidR="00683FCA" w14:paraId="28B4277D" w14:textId="77777777">
        <w:trPr>
          <w:trHeight w:val="2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A51E" w14:textId="77777777" w:rsidR="00683FCA" w:rsidRDefault="00300784">
            <w:pPr>
              <w:pStyle w:val="Default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CANDIDATO ____________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4997" w14:textId="77777777" w:rsidR="00683FCA" w:rsidRDefault="00300784">
            <w:pPr>
              <w:pStyle w:val="Default"/>
            </w:pPr>
            <w:r>
              <w:rPr>
                <w:sz w:val="20"/>
                <w:szCs w:val="20"/>
              </w:rPr>
              <w:t xml:space="preserve">LIVELLI DI VALUTAZIONE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E997" w14:textId="77777777" w:rsidR="00683FCA" w:rsidRDefault="00300784">
            <w:pPr>
              <w:pStyle w:val="Default"/>
            </w:pPr>
            <w:r>
              <w:rPr>
                <w:sz w:val="20"/>
                <w:szCs w:val="20"/>
              </w:rPr>
              <w:t>PUNTEGGIO</w:t>
            </w:r>
          </w:p>
        </w:tc>
      </w:tr>
      <w:tr w:rsidR="00683FCA" w14:paraId="79EB330F" w14:textId="77777777">
        <w:trPr>
          <w:trHeight w:val="4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B3E3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1.Acquisizione conoscenze (storiche)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DE43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Il candidato possiede conoscenze: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7F2B" w14:textId="77777777" w:rsidR="00683FCA" w:rsidRDefault="00683FC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4B66" w14:textId="77777777" w:rsidR="00683FCA" w:rsidRDefault="00683FCA"/>
        </w:tc>
      </w:tr>
      <w:tr w:rsidR="00683FCA" w14:paraId="344D3E50" w14:textId="77777777">
        <w:trPr>
          <w:trHeight w:val="443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D0B1" w14:textId="77777777" w:rsidR="00683FCA" w:rsidRPr="00EA5513" w:rsidRDefault="00300784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Conoscenza dei contenuti,</w:t>
            </w:r>
          </w:p>
          <w:p w14:paraId="1FDCF516" w14:textId="1FFDE709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del contesto storico/culturale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1E36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approfondite e complete, utilizzate in modo consapevole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F9EC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B9C4" w14:textId="77777777" w:rsidR="00683FCA" w:rsidRDefault="00683FCA"/>
        </w:tc>
      </w:tr>
      <w:tr w:rsidR="00683FCA" w14:paraId="15E34DA9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5C600D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9628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ampie, piuttosto approfondite, utilizzate in modo appropriato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68A7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ACB4" w14:textId="77777777" w:rsidR="00683FCA" w:rsidRDefault="00683FCA"/>
        </w:tc>
      </w:tr>
      <w:tr w:rsidR="00683FCA" w14:paraId="73B22596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26FED2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A17F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piuttosto approfondite, utilizzate in modo per lo più appropriato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4B7F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101D" w14:textId="77777777" w:rsidR="00683FCA" w:rsidRDefault="00683FCA"/>
        </w:tc>
      </w:tr>
      <w:tr w:rsidR="00683FCA" w14:paraId="25D2A57B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58F1D7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92CF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sufficienti ma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it-IT"/>
              </w:rPr>
              <w:t>essenziali, anche se talvolta approssimative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D08A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0098" w14:textId="77777777" w:rsidR="00683FCA" w:rsidRDefault="00683FCA"/>
        </w:tc>
      </w:tr>
      <w:tr w:rsidR="00683FCA" w14:paraId="06657F60" w14:textId="77777777">
        <w:trPr>
          <w:trHeight w:val="22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23267E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7C33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parziali o incomplete, talvolta   imprecise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94DB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77B7" w14:textId="77777777" w:rsidR="00683FCA" w:rsidRDefault="00683FCA"/>
        </w:tc>
      </w:tr>
      <w:tr w:rsidR="00683FCA" w14:paraId="1FEC843F" w14:textId="77777777">
        <w:trPr>
          <w:trHeight w:val="22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43BD2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DF1A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parziali e frammentarie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AD01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E0EC" w14:textId="77777777" w:rsidR="00683FCA" w:rsidRDefault="00683FCA"/>
        </w:tc>
      </w:tr>
      <w:tr w:rsidR="00683FCA" w14:paraId="0C8ECE3C" w14:textId="77777777">
        <w:trPr>
          <w:trHeight w:val="443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1571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5E80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 xml:space="preserve">inadeguate e lacunose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3528" w14:textId="77777777" w:rsidR="00683FCA" w:rsidRDefault="00300784">
            <w:pPr>
              <w:pStyle w:val="Default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2582" w14:textId="77777777" w:rsidR="00683FCA" w:rsidRDefault="00683FCA"/>
        </w:tc>
      </w:tr>
      <w:tr w:rsidR="00683FCA" w14:paraId="1B164B8C" w14:textId="77777777">
        <w:trPr>
          <w:trHeight w:val="2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9DC0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B34E" w14:textId="77777777" w:rsidR="00683FCA" w:rsidRDefault="00300784"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inesistenti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8809" w14:textId="77777777" w:rsidR="00683FCA" w:rsidRDefault="00300784"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8CCD" w14:textId="77777777" w:rsidR="00683FCA" w:rsidRDefault="00683FCA"/>
        </w:tc>
      </w:tr>
      <w:tr w:rsidR="00683FCA" w14:paraId="7B29907A" w14:textId="77777777">
        <w:trPr>
          <w:trHeight w:val="6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00BE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2.Capacità argomentative (metodologia Esabac) e di operare collegamenti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4C6C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L’argomentazione e la capacità di operare collegamenti del candidato risultano: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8515" w14:textId="77777777" w:rsidR="00683FCA" w:rsidRDefault="00683FC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32CC" w14:textId="77777777" w:rsidR="00683FCA" w:rsidRDefault="00683FCA"/>
        </w:tc>
      </w:tr>
      <w:tr w:rsidR="00683FCA" w14:paraId="6D562717" w14:textId="77777777">
        <w:trPr>
          <w:trHeight w:val="663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8665" w14:textId="77777777" w:rsidR="00683FCA" w:rsidRPr="00EA5513" w:rsidRDefault="00300784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Capacità di argomentare in maniera critica e personale, strutturando il ragionamento e sostenendo le idee attraverso l’analisi di esempi pertinenti.  </w:t>
            </w:r>
          </w:p>
          <w:p w14:paraId="6A687DB9" w14:textId="77777777" w:rsidR="00683FCA" w:rsidRPr="00EA5513" w:rsidRDefault="00300784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Capacità di utilizzare le conoscenze acquisite e di collegarle tra loro</w:t>
            </w:r>
          </w:p>
          <w:p w14:paraId="45AC026A" w14:textId="77777777" w:rsidR="00683FCA" w:rsidRPr="00EA5513" w:rsidRDefault="00683FCA">
            <w:pPr>
              <w:pStyle w:val="Default"/>
              <w:rPr>
                <w:lang w:val="it-I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7F09" w14:textId="77777777" w:rsidR="00683FCA" w:rsidRPr="00EA5513" w:rsidRDefault="00300784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molto coerenti, pertinenti, ben strutturate, ampie; </w:t>
            </w:r>
          </w:p>
          <w:p w14:paraId="69477700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notazioni critiche e personali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2937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2A9B" w14:textId="77777777" w:rsidR="00683FCA" w:rsidRDefault="00683FCA"/>
        </w:tc>
      </w:tr>
      <w:tr w:rsidR="00683FCA" w14:paraId="03E5737B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92B2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7B85" w14:textId="77777777" w:rsidR="00683FCA" w:rsidRPr="00EA5513" w:rsidRDefault="00300784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coerenti, pertinenti, ben strutturate; </w:t>
            </w:r>
          </w:p>
          <w:p w14:paraId="1E4D9AC0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spunti personali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6DED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DD17" w14:textId="77777777" w:rsidR="00683FCA" w:rsidRDefault="00683FCA"/>
        </w:tc>
      </w:tr>
      <w:tr w:rsidR="00683FCA" w14:paraId="68B23065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EB09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7855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per lo più coerenti, ben strutturate e abbastanza articolate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3A55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A678" w14:textId="77777777" w:rsidR="00683FCA" w:rsidRDefault="00683FCA"/>
        </w:tc>
      </w:tr>
      <w:tr w:rsidR="00683FCA" w14:paraId="4DD97D95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774A0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E11D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Sufficientemente articolate, comprensibili e coerenti, anche se guidate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D7D9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7028" w14:textId="77777777" w:rsidR="00683FCA" w:rsidRDefault="00683FCA"/>
        </w:tc>
      </w:tr>
      <w:tr w:rsidR="00683FCA" w14:paraId="45F1566D" w14:textId="77777777">
        <w:trPr>
          <w:trHeight w:val="22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388CF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3236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non sufficientemente strutturate e coerenti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0042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B820" w14:textId="77777777" w:rsidR="00683FCA" w:rsidRDefault="00683FCA"/>
        </w:tc>
      </w:tr>
      <w:tr w:rsidR="00683FCA" w14:paraId="1BD455EB" w14:textId="77777777">
        <w:trPr>
          <w:trHeight w:val="22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7348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947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scarsamente strutturate e poco coerenti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6D49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4E9A" w14:textId="77777777" w:rsidR="00683FCA" w:rsidRDefault="00683FCA"/>
        </w:tc>
      </w:tr>
      <w:tr w:rsidR="00683FCA" w14:paraId="159068D1" w14:textId="77777777">
        <w:trPr>
          <w:trHeight w:val="44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E878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241A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strutturate solo in minima parte e minimamente coerenti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D17D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6C4C" w14:textId="77777777" w:rsidR="00683FCA" w:rsidRDefault="00683FCA"/>
        </w:tc>
      </w:tr>
      <w:tr w:rsidR="00683FCA" w14:paraId="63C8D33D" w14:textId="77777777">
        <w:trPr>
          <w:trHeight w:val="66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DF28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FB71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senza alcuna strutturazione e prive di nessi logici.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E5D5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F6AB" w14:textId="77777777" w:rsidR="00683FCA" w:rsidRDefault="00683FCA"/>
        </w:tc>
      </w:tr>
      <w:tr w:rsidR="00683FCA" w14:paraId="2AEE14A5" w14:textId="77777777">
        <w:trPr>
          <w:trHeight w:val="22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B230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ABE9" w14:textId="77777777" w:rsidR="00683FCA" w:rsidRDefault="00300784"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inesistenti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 del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tutto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incoerenti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E6A1" w14:textId="77777777" w:rsidR="00683FCA" w:rsidRDefault="00300784"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9849" w14:textId="77777777" w:rsidR="00683FCA" w:rsidRDefault="00683FCA"/>
        </w:tc>
      </w:tr>
      <w:tr w:rsidR="00683FCA" w14:paraId="5D6F7959" w14:textId="77777777">
        <w:trPr>
          <w:trHeight w:val="22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B58B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3. Competenze linguistiche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406D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Il candidato si esprime in maniera: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98E0" w14:textId="77777777" w:rsidR="00683FCA" w:rsidRDefault="00683FC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85D7" w14:textId="77777777" w:rsidR="00683FCA" w:rsidRDefault="00683FCA"/>
        </w:tc>
      </w:tr>
      <w:tr w:rsidR="00683FCA" w14:paraId="267AA4FE" w14:textId="77777777">
        <w:trPr>
          <w:trHeight w:val="658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28EC" w14:textId="77777777" w:rsidR="00683FCA" w:rsidRPr="00EA5513" w:rsidRDefault="00300784">
            <w:pPr>
              <w:pStyle w:val="Default"/>
              <w:rPr>
                <w:b/>
                <w:bCs/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lastRenderedPageBreak/>
              <w:t>Correttezza sintattica e grammaticale</w:t>
            </w:r>
          </w:p>
          <w:p w14:paraId="47219431" w14:textId="77777777" w:rsidR="00683FCA" w:rsidRPr="00EA5513" w:rsidRDefault="00300784">
            <w:pPr>
              <w:pStyle w:val="Default"/>
              <w:rPr>
                <w:b/>
                <w:bCs/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Lessico storico e connettori logici</w:t>
            </w:r>
          </w:p>
          <w:p w14:paraId="6E3EE6F4" w14:textId="77777777" w:rsidR="00683FCA" w:rsidRDefault="00300784">
            <w:pPr>
              <w:pStyle w:val="Default"/>
            </w:pPr>
            <w:proofErr w:type="spellStart"/>
            <w:r>
              <w:rPr>
                <w:sz w:val="20"/>
                <w:szCs w:val="20"/>
                <w:lang w:val="it-IT"/>
              </w:rPr>
              <w:t>Comprensibilià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dell’esposizione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FF98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corretta da un punto di vista grammaticale e sintattico, con lessico specifico appropriato e con un’esposizione comprensibile.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6C38" w14:textId="77777777" w:rsidR="00683FCA" w:rsidRDefault="00300784">
            <w:pPr>
              <w:pStyle w:val="Default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7FE0" w14:textId="77777777" w:rsidR="00683FCA" w:rsidRDefault="00683FCA"/>
        </w:tc>
      </w:tr>
      <w:tr w:rsidR="00683FCA" w14:paraId="1713757C" w14:textId="77777777">
        <w:trPr>
          <w:trHeight w:val="1098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87E56" w14:textId="77777777" w:rsidR="00683FCA" w:rsidRDefault="00683FCA"/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8FD2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abbastanza corretta da un punto di vista grammaticale e sintattico, con lessico specifico abbastanza appropriato e con un’esposizione comprensibile, nonostante qualche imprecisione.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3852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4AC6" w14:textId="77777777" w:rsidR="00683FCA" w:rsidRDefault="00683FCA"/>
        </w:tc>
      </w:tr>
      <w:tr w:rsidR="00683FCA" w14:paraId="48878643" w14:textId="77777777">
        <w:trPr>
          <w:trHeight w:val="110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8ECA92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298A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- sufficientemente corretta da un punto di vista grammaticale e sintattico, con lessico specifico sufficientemente appropriato e con un’esposizione globalmente comprensibile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7F8F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3E0E" w14:textId="77777777" w:rsidR="00683FCA" w:rsidRDefault="00683FCA"/>
        </w:tc>
      </w:tr>
      <w:tr w:rsidR="00683FCA" w14:paraId="34C579C3" w14:textId="77777777">
        <w:trPr>
          <w:trHeight w:val="883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3696C1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187E" w14:textId="77777777" w:rsidR="00683FCA" w:rsidRPr="00EA5513" w:rsidRDefault="00300784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-Inadeguata con errori che ostacolano la comunicazione, con lessico inappropriato e con un’esposizione scarsamente comprensibile.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8453" w14:textId="77777777" w:rsidR="00683FCA" w:rsidRDefault="00300784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22DE" w14:textId="77777777" w:rsidR="00683FCA" w:rsidRDefault="00683FCA"/>
        </w:tc>
      </w:tr>
      <w:tr w:rsidR="00683FCA" w14:paraId="2D68BE23" w14:textId="77777777">
        <w:trPr>
          <w:trHeight w:val="448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DD02E3" w14:textId="77777777" w:rsidR="00683FCA" w:rsidRDefault="00683FCA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7829" w14:textId="77777777" w:rsidR="00683FCA" w:rsidRDefault="00300784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                                                                                  TOTALE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917E" w14:textId="77777777" w:rsidR="00683FCA" w:rsidRDefault="00683FC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4506" w14:textId="77777777" w:rsidR="00683FCA" w:rsidRDefault="00683FCA"/>
        </w:tc>
      </w:tr>
      <w:bookmarkEnd w:id="0"/>
    </w:tbl>
    <w:p w14:paraId="26531F15" w14:textId="77777777" w:rsidR="00683FCA" w:rsidRDefault="00683FCA">
      <w:pPr>
        <w:pStyle w:val="Default"/>
        <w:widowControl w:val="0"/>
      </w:pPr>
    </w:p>
    <w:sectPr w:rsidR="00683FCA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98EAF" w14:textId="77777777" w:rsidR="006A7F05" w:rsidRDefault="006A7F05">
      <w:r>
        <w:separator/>
      </w:r>
    </w:p>
  </w:endnote>
  <w:endnote w:type="continuationSeparator" w:id="0">
    <w:p w14:paraId="1693150B" w14:textId="77777777" w:rsidR="006A7F05" w:rsidRDefault="006A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Malgun Gothic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A450" w14:textId="77777777" w:rsidR="00683FCA" w:rsidRDefault="00683FC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1E325" w14:textId="77777777" w:rsidR="006A7F05" w:rsidRDefault="006A7F05">
      <w:r>
        <w:separator/>
      </w:r>
    </w:p>
  </w:footnote>
  <w:footnote w:type="continuationSeparator" w:id="0">
    <w:p w14:paraId="17370436" w14:textId="77777777" w:rsidR="006A7F05" w:rsidRDefault="006A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2648" w14:textId="77777777" w:rsidR="00683FCA" w:rsidRDefault="00683FCA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CA"/>
    <w:rsid w:val="00300784"/>
    <w:rsid w:val="00683FCA"/>
    <w:rsid w:val="006A7F05"/>
    <w:rsid w:val="007A16B0"/>
    <w:rsid w:val="009F6B8F"/>
    <w:rsid w:val="00EA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70EE"/>
  <w15:docId w15:val="{C6755EB5-8DB3-4AD8-A361-474A9CD9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tortelli</dc:creator>
  <cp:lastModifiedBy>francesca tortelli</cp:lastModifiedBy>
  <cp:revision>2</cp:revision>
  <dcterms:created xsi:type="dcterms:W3CDTF">2022-05-03T03:36:00Z</dcterms:created>
  <dcterms:modified xsi:type="dcterms:W3CDTF">2022-05-03T03:36:00Z</dcterms:modified>
</cp:coreProperties>
</file>