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98189" w14:textId="77777777" w:rsidR="00D47F83" w:rsidRPr="00873E03" w:rsidRDefault="00D47F83" w:rsidP="00D47F83">
      <w:pPr>
        <w:jc w:val="both"/>
        <w:rPr>
          <w:b/>
          <w:bCs/>
        </w:rPr>
      </w:pPr>
      <w:r w:rsidRPr="00873E03">
        <w:rPr>
          <w:b/>
          <w:bCs/>
        </w:rPr>
        <w:t>PRIMA PROVA SCRITTA – TIPOLOGIA B     ANALISI E PRODUZIONE DI UN TESTO ARGOMENTATIVO</w:t>
      </w:r>
    </w:p>
    <w:p w14:paraId="33C7D943" w14:textId="77777777" w:rsidR="00D47F83" w:rsidRDefault="00D47F83" w:rsidP="00D47F83">
      <w:pPr>
        <w:jc w:val="both"/>
      </w:pPr>
      <w:r w:rsidRPr="00D47F83">
        <w:t xml:space="preserve">Dall’introduzione al libro della storica neozelandese Joanna Bourke (1963) </w:t>
      </w:r>
      <w:r w:rsidRPr="00D47F83">
        <w:rPr>
          <w:i/>
          <w:iCs/>
        </w:rPr>
        <w:t>La seconda guerra mondiale</w:t>
      </w:r>
      <w:r w:rsidRPr="00D47F83">
        <w:t xml:space="preserve"> (2005).   </w:t>
      </w:r>
    </w:p>
    <w:p w14:paraId="702A6499" w14:textId="77777777" w:rsidR="00D47F83" w:rsidRDefault="00D47F83" w:rsidP="00D47F83">
      <w:pPr>
        <w:jc w:val="both"/>
      </w:pPr>
      <w:r w:rsidRPr="00D47F83">
        <w:t xml:space="preserve">La seconda guerra mondiale è stata il più grande cataclisma della storia moderna, una “guerra mondiale” nel pieno senso del termine. (…) Le caratteristiche principali del conflitto furono l’ampiezza delle ostilità, estese a ogni angolo della terra, e l’annullamento di ogni distinzione tra il campo di battaglia e il fronte interno: fattori che hanno portato il concetto di “guerra totale” a estremi di vertiginoso orrore. La maggioranza delle vittime furono infatti i civili e (…) inoltre, quale che sia la definizione da noi adottata, la maggior parte di queste vittime erano incontestabilmente innocenti, un dato terrificante di cui vengono fornite in questo libro ampie testimonianze. Se l’Olocausto è il caso più clamoroso di efferato massacro di civili, la stessa cosa avvenne in molte altre campagne della guerra; dei sei milioni di polacchi (ebrei e non) uccisi dai tedeschi, ad esempio, un terzo erano bambini. </w:t>
      </w:r>
    </w:p>
    <w:p w14:paraId="4523B21C" w14:textId="77777777" w:rsidR="00D47F83" w:rsidRDefault="00D47F83" w:rsidP="00D47F83">
      <w:pPr>
        <w:jc w:val="both"/>
      </w:pPr>
      <w:r w:rsidRPr="00D47F83">
        <w:t xml:space="preserve">Infine la seconda guerra mondiale merita la fama di evento più sconvolgente della storia moderna in considerazione del fatto che i processi di disumanizzazione e sterminio furono condotti in base a calcoli per così dire razionali. La scienza e la tecnologia furono utilizzate per i fini più apertamente micidiali mai perseguiti nella storia dell’umanità. La gamma di queste modalità di impiego fu sbalorditiva, dall’impersonale bombardamento aereo all’assassinio spersonalizzato nelle camere a gas, fino alle esecuzioni dirette di intere comunità. (…) </w:t>
      </w:r>
    </w:p>
    <w:p w14:paraId="68DF099D" w14:textId="77777777" w:rsidR="00D47F83" w:rsidRDefault="00D47F83" w:rsidP="00D47F83">
      <w:pPr>
        <w:jc w:val="both"/>
      </w:pPr>
      <w:r w:rsidRPr="00D47F83">
        <w:t xml:space="preserve">Inutile dire che non è facile né piacevole raccontare questi fatti. (…) Non si può fare a meno di concordare con quanti sostengono che è impossibile parlare di certi aspetti della guerra. In particolare alcuni commentatori affermano che anche solo tentare di scrivere degli orrori dell’Olocausto ci rende indirettamente partecipi dei delitti che furono perpetrati: la paura è che i tentativi di “spiegare” gli atti che furono compiuti li renda “comprensibili”, e per ciò stesso “condonabili”. L’Olocausto è, e dovrebbe rimanere, “indicibile”. (…) </w:t>
      </w:r>
    </w:p>
    <w:p w14:paraId="346B8597" w14:textId="77777777" w:rsidR="00D47F83" w:rsidRDefault="00D47F83" w:rsidP="00D47F83">
      <w:pPr>
        <w:jc w:val="both"/>
      </w:pPr>
      <w:r w:rsidRPr="00D47F83">
        <w:t xml:space="preserve">Chi ritiene che l’Olocausto sia letteralmente “indicibile” non può certo essere indotto a cambiare opinione, ma io non riesco ad accettare il silenzio. Quanti hanno vissuto quelle situazioni, le vittime come i carnefici, provano un forte impulso a raccontare le proprie storie, a comunicare ciò che accadde, a cercare un perché e a tentare di elaborare un qualche significato a partire dal caos che costituì la loro esperienza individuale dell’Olocausto. Oggi c’è poi una ragione ancor più pressante per parlare e scrivere di tali eventi: una nuova generazione, che sa poco o nulla di quella guerra, rischia di “dimenticare”. Man mano che i sopravvissuti muoiono, i loro ricordi vengono superati dalle storie raccontate dai vincitori e (fatto più preoccupante) da coloro che negano che l’Olocausto sia mai avvenuto, ossia gruppi potenti con un progetto politico di estrema destra. C’è anche il pericolo che ridurre tale conflitto a una serie di battaglie e strategie come tante finisca col diluirne l’orrore, rischiando di sfumarne i contorni nell’asettico elenco delle storie militari: il massacro di massa diventerebbe così un blando resoconto della “contabilità dei caduti”. L’enumerazione anonima di milioni di uomini, donne e bambini uccisi o feriti, le fredde statistiche che stimano la percentuale di distruzione subita dalle città e l’elencazione neutra del peso degli armamenti possono produrre una sorta di distacco dalle vittime: è un simile processo di disumanizzazione che ha consentito che si verificassero le atrocità compiute durante la guerra. Quando Stalin disse con truce ironia che la morte di un uomo costituisce una tragedia, mentre un milione di morti fa una statistica, intendeva chiamare l’attenzione su una possibilità piuttosto preoccupante.  </w:t>
      </w:r>
    </w:p>
    <w:p w14:paraId="005E765B" w14:textId="77777777" w:rsidR="00D47F83" w:rsidRDefault="00D47F83" w:rsidP="00D47F83">
      <w:pPr>
        <w:jc w:val="both"/>
      </w:pPr>
      <w:r w:rsidRPr="00D47F83">
        <w:t xml:space="preserve"> Joanna Bourke</w:t>
      </w:r>
      <w:r w:rsidRPr="00D47F83">
        <w:rPr>
          <w:i/>
          <w:iCs/>
        </w:rPr>
        <w:t>, La seconda guerra mondiale</w:t>
      </w:r>
      <w:r w:rsidRPr="00D47F83">
        <w:t xml:space="preserve">, il Mulino, Bologna, </w:t>
      </w:r>
      <w:proofErr w:type="gramStart"/>
      <w:r w:rsidRPr="00D47F83">
        <w:t>2005,  pagg.</w:t>
      </w:r>
      <w:proofErr w:type="gramEnd"/>
      <w:r w:rsidRPr="00D47F83">
        <w:t xml:space="preserve"> 8 -11.   </w:t>
      </w:r>
    </w:p>
    <w:p w14:paraId="04E6B720" w14:textId="77777777" w:rsidR="00531889" w:rsidRDefault="00531889" w:rsidP="00D47F83">
      <w:pPr>
        <w:jc w:val="both"/>
        <w:rPr>
          <w:b/>
          <w:bCs/>
        </w:rPr>
      </w:pPr>
    </w:p>
    <w:p w14:paraId="4097D3D7" w14:textId="77777777" w:rsidR="00531889" w:rsidRDefault="00531889" w:rsidP="00D47F83">
      <w:pPr>
        <w:jc w:val="both"/>
        <w:rPr>
          <w:b/>
          <w:bCs/>
        </w:rPr>
      </w:pPr>
    </w:p>
    <w:p w14:paraId="6ED33106" w14:textId="220BFA8E" w:rsidR="00D47F83" w:rsidRPr="00D47F83" w:rsidRDefault="00D47F83" w:rsidP="00D47F83">
      <w:pPr>
        <w:jc w:val="both"/>
        <w:rPr>
          <w:b/>
          <w:bCs/>
        </w:rPr>
      </w:pPr>
      <w:r w:rsidRPr="00D47F83">
        <w:rPr>
          <w:b/>
          <w:bCs/>
        </w:rPr>
        <w:lastRenderedPageBreak/>
        <w:t xml:space="preserve"> Comprensione e analisi </w:t>
      </w:r>
    </w:p>
    <w:p w14:paraId="0B5DDBAE" w14:textId="4702729A" w:rsidR="00D47F83" w:rsidRDefault="00D47F83" w:rsidP="00D47F83">
      <w:pPr>
        <w:jc w:val="both"/>
      </w:pPr>
      <w:r w:rsidRPr="00D47F83">
        <w:t>1. A proposito del conflitto oggetto delle sue analisi, l’autrice sostiene che l’espressione</w:t>
      </w:r>
      <w:proofErr w:type="gramStart"/>
      <w:r w:rsidRPr="00D47F83">
        <w:t xml:space="preserve">   “</w:t>
      </w:r>
      <w:proofErr w:type="gramEnd"/>
      <w:r w:rsidRPr="00D47F83">
        <w:t xml:space="preserve">guerra mondiale” può essere usata nel pieno senso del termine e che quello di “guerra totale” è un concetto portato alle sue estreme conseguenze. Quali sono le </w:t>
      </w:r>
      <w:r w:rsidRPr="00D47F83">
        <w:t>caratteristiche evidenziate</w:t>
      </w:r>
      <w:r w:rsidRPr="00D47F83">
        <w:t xml:space="preserve"> alla base della argomentazione di Bourke?</w:t>
      </w:r>
    </w:p>
    <w:p w14:paraId="5779A1AB" w14:textId="673CA58E" w:rsidR="00D47F83" w:rsidRDefault="00D47F83" w:rsidP="00D47F83">
      <w:pPr>
        <w:jc w:val="both"/>
      </w:pPr>
      <w:r w:rsidRPr="00D47F83">
        <w:t xml:space="preserve">2. Quali considerazioni successive spingono l’autrice a giudicare la guerra come evento più sconvolgente della storia </w:t>
      </w:r>
      <w:r w:rsidRPr="00D47F83">
        <w:t>moderna?</w:t>
      </w:r>
      <w:r w:rsidRPr="00D47F83">
        <w:t xml:space="preserve"> </w:t>
      </w:r>
    </w:p>
    <w:p w14:paraId="798F51F8" w14:textId="1DD590E0" w:rsidR="00D47F83" w:rsidRDefault="00D47F83" w:rsidP="00D47F83">
      <w:pPr>
        <w:jc w:val="both"/>
      </w:pPr>
      <w:r w:rsidRPr="00D47F83">
        <w:t xml:space="preserve">3. Alcuni studiosi giudicano l’Olocausto indicibile. Con quali argomenti?  </w:t>
      </w:r>
    </w:p>
    <w:p w14:paraId="6484B92A" w14:textId="77777777" w:rsidR="00D47F83" w:rsidRDefault="00D47F83" w:rsidP="00D47F83">
      <w:pPr>
        <w:jc w:val="both"/>
      </w:pPr>
      <w:r w:rsidRPr="00D47F83">
        <w:t xml:space="preserve">4. Quale tesi sostiene al contrario l’autrice? Con quale argomentazione?   </w:t>
      </w:r>
    </w:p>
    <w:p w14:paraId="385BA21C" w14:textId="77777777" w:rsidR="00D47F83" w:rsidRDefault="00D47F83" w:rsidP="00D47F83">
      <w:pPr>
        <w:jc w:val="both"/>
      </w:pPr>
      <w:r w:rsidRPr="00D47F83">
        <w:t xml:space="preserve">5. Qual è il rischio evidenziato con la citazione finale della frase di Stalin?  </w:t>
      </w:r>
    </w:p>
    <w:p w14:paraId="396B171A" w14:textId="77777777" w:rsidR="00D47F83" w:rsidRPr="00D47F83" w:rsidRDefault="00D47F83" w:rsidP="00D47F83">
      <w:pPr>
        <w:jc w:val="both"/>
        <w:rPr>
          <w:b/>
          <w:bCs/>
        </w:rPr>
      </w:pPr>
      <w:r w:rsidRPr="00D47F83">
        <w:rPr>
          <w:b/>
          <w:bCs/>
        </w:rPr>
        <w:t xml:space="preserve">Produzione </w:t>
      </w:r>
    </w:p>
    <w:p w14:paraId="3B7C727C" w14:textId="2E66D0F5" w:rsidR="003A5E0F" w:rsidRDefault="00D47F83" w:rsidP="00D47F83">
      <w:pPr>
        <w:jc w:val="both"/>
      </w:pPr>
      <w:r w:rsidRPr="00D47F83">
        <w:t xml:space="preserve">Ritieni che sia un dovere degli storici riferire tutto quanto sia a loro conoscenza e dimostrabile, oppure che vi siano aspetti della guerra indicibili di cui è impossibile parlare, come riferisce l’autrice? Condividi la tesi di Joanna Bourke sulla necessità di raccontare ancora oggi, in particolare alle nuove generazioni, un evento come l’Olocausto?  Argomenta i tuoi giudizi con riferimenti alle tue conoscenze storiche e/o alle esperienze personali.      </w:t>
      </w:r>
    </w:p>
    <w:sectPr w:rsidR="003A5E0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F83"/>
    <w:rsid w:val="00531889"/>
    <w:rsid w:val="006635C2"/>
    <w:rsid w:val="008A7C71"/>
    <w:rsid w:val="00903B0A"/>
    <w:rsid w:val="00D47F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86C32"/>
  <w15:chartTrackingRefBased/>
  <w15:docId w15:val="{4A7717A3-6727-4A70-8C22-2A8B96A9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47F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785</Words>
  <Characters>4481</Characters>
  <Application>Microsoft Office Word</Application>
  <DocSecurity>0</DocSecurity>
  <Lines>37</Lines>
  <Paragraphs>10</Paragraphs>
  <ScaleCrop>false</ScaleCrop>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Mecatti</dc:creator>
  <cp:keywords/>
  <dc:description/>
  <cp:lastModifiedBy>Francesca Mecatti</cp:lastModifiedBy>
  <cp:revision>2</cp:revision>
  <dcterms:created xsi:type="dcterms:W3CDTF">2022-05-08T17:22:00Z</dcterms:created>
  <dcterms:modified xsi:type="dcterms:W3CDTF">2022-05-08T17:28:00Z</dcterms:modified>
</cp:coreProperties>
</file>